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5F642">
      <w:pPr>
        <w:snapToGrid w:val="0"/>
        <w:spacing w:line="480" w:lineRule="exact"/>
        <w:ind w:firstLine="720" w:firstLineChars="200"/>
        <w:jc w:val="center"/>
        <w:rPr>
          <w:rFonts w:hint="eastAsia" w:ascii="黑体" w:eastAsia="黑体"/>
          <w:b/>
          <w:color w:val="auto"/>
          <w:sz w:val="36"/>
          <w:szCs w:val="36"/>
          <w:highlight w:val="none"/>
          <w:lang w:val="en-US" w:eastAsia="zh-CN"/>
        </w:rPr>
      </w:pPr>
      <w:bookmarkStart w:id="1" w:name="_GoBack"/>
      <w:bookmarkEnd w:id="1"/>
      <w:bookmarkStart w:id="0" w:name="OLE_LINK1"/>
      <w:r>
        <w:rPr>
          <w:rFonts w:hint="eastAsia" w:ascii="黑体" w:eastAsia="黑体"/>
          <w:b/>
          <w:color w:val="auto"/>
          <w:sz w:val="36"/>
          <w:szCs w:val="36"/>
          <w:highlight w:val="none"/>
          <w:lang w:val="en-US" w:eastAsia="zh-CN"/>
        </w:rPr>
        <w:t>询价公告</w:t>
      </w:r>
    </w:p>
    <w:p w14:paraId="2F01B440">
      <w:pPr>
        <w:keepNext w:val="0"/>
        <w:keepLines w:val="0"/>
        <w:pageBreakBefore w:val="0"/>
        <w:kinsoku/>
        <w:wordWrap/>
        <w:overflowPunct/>
        <w:topLinePunct w:val="0"/>
        <w:autoSpaceDN/>
        <w:bidi w:val="0"/>
        <w:snapToGrid w:val="0"/>
        <w:spacing w:line="520" w:lineRule="exact"/>
        <w:ind w:firstLine="536" w:firstLineChars="200"/>
        <w:rPr>
          <w:rFonts w:ascii="宋体" w:hAnsi="宋体" w:cs="仿宋"/>
          <w:color w:val="auto"/>
          <w:spacing w:val="-6"/>
          <w:sz w:val="28"/>
          <w:highlight w:val="none"/>
        </w:rPr>
      </w:pPr>
      <w:r>
        <w:rPr>
          <w:rFonts w:hint="eastAsia" w:ascii="宋体" w:hAnsi="宋体" w:cs="仿宋"/>
          <w:b/>
          <w:color w:val="auto"/>
          <w:spacing w:val="-6"/>
          <w:sz w:val="28"/>
          <w:highlight w:val="none"/>
          <w:u w:val="single"/>
          <w:lang w:eastAsia="zh-CN"/>
        </w:rPr>
        <w:t>启东市自来水厂有限公司、启东市吕四自来水厂有限公司2024-2025年度供水抢修设备维保项目</w:t>
      </w:r>
      <w:r>
        <w:rPr>
          <w:rFonts w:hint="eastAsia" w:ascii="宋体" w:hAnsi="宋体"/>
          <w:color w:val="auto"/>
          <w:sz w:val="28"/>
          <w:szCs w:val="28"/>
          <w:highlight w:val="none"/>
          <w:lang w:val="en-US" w:eastAsia="zh-CN"/>
        </w:rPr>
        <w:t>已经批准实施，现决定对该项目进</w:t>
      </w:r>
      <w:r>
        <w:rPr>
          <w:rFonts w:hint="eastAsia" w:asciiTheme="minorEastAsia" w:hAnsiTheme="minorEastAsia" w:eastAsiaTheme="minorEastAsia" w:cstheme="minorEastAsia"/>
          <w:color w:val="auto"/>
          <w:spacing w:val="-6"/>
          <w:sz w:val="28"/>
          <w:highlight w:val="none"/>
        </w:rPr>
        <w:t>行</w:t>
      </w:r>
      <w:r>
        <w:rPr>
          <w:rFonts w:hint="eastAsia" w:asciiTheme="minorEastAsia" w:hAnsiTheme="minorEastAsia" w:eastAsiaTheme="minorEastAsia" w:cstheme="minorEastAsia"/>
          <w:color w:val="auto"/>
          <w:spacing w:val="-6"/>
          <w:sz w:val="28"/>
          <w:highlight w:val="none"/>
          <w:lang w:val="en-US" w:eastAsia="zh-CN"/>
        </w:rPr>
        <w:t>询价采购（详细内容见采购需求）</w:t>
      </w:r>
      <w:r>
        <w:rPr>
          <w:rFonts w:hint="eastAsia" w:ascii="宋体" w:hAnsi="宋体" w:cs="仿宋"/>
          <w:color w:val="auto"/>
          <w:spacing w:val="-6"/>
          <w:sz w:val="28"/>
          <w:highlight w:val="none"/>
        </w:rPr>
        <w:t>。</w:t>
      </w:r>
    </w:p>
    <w:p w14:paraId="7280EC50">
      <w:pPr>
        <w:keepNext w:val="0"/>
        <w:keepLines w:val="0"/>
        <w:pageBreakBefore w:val="0"/>
        <w:widowControl/>
        <w:kinsoku/>
        <w:wordWrap/>
        <w:overflowPunct/>
        <w:topLinePunct w:val="0"/>
        <w:autoSpaceDE/>
        <w:autoSpaceDN/>
        <w:bidi w:val="0"/>
        <w:adjustRightInd/>
        <w:snapToGrid/>
        <w:spacing w:before="157" w:beforeLines="50" w:after="157" w:afterLines="50" w:line="520" w:lineRule="exact"/>
        <w:ind w:firstLine="560" w:firstLineChars="200"/>
        <w:jc w:val="center"/>
        <w:textAlignment w:val="auto"/>
        <w:rPr>
          <w:rFonts w:hint="eastAsia" w:ascii="宋体" w:hAnsi="宋体" w:cs="仿宋"/>
          <w:b/>
          <w:bCs/>
          <w:color w:val="auto"/>
          <w:sz w:val="28"/>
          <w:szCs w:val="28"/>
          <w:highlight w:val="none"/>
        </w:rPr>
      </w:pPr>
      <w:r>
        <w:rPr>
          <w:rFonts w:hint="eastAsia" w:ascii="宋体" w:hAnsi="宋体" w:eastAsia="宋体" w:cs="宋体"/>
          <w:b/>
          <w:bCs/>
          <w:kern w:val="0"/>
          <w:sz w:val="28"/>
          <w:szCs w:val="28"/>
          <w:u w:val="none"/>
          <w:lang w:val="en-US" w:eastAsia="zh-CN"/>
        </w:rPr>
        <w:t>采购需求一览表</w:t>
      </w:r>
    </w:p>
    <w:tbl>
      <w:tblPr>
        <w:tblStyle w:val="15"/>
        <w:tblW w:w="8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445"/>
        <w:gridCol w:w="900"/>
        <w:gridCol w:w="1526"/>
        <w:gridCol w:w="832"/>
        <w:gridCol w:w="672"/>
        <w:gridCol w:w="1564"/>
      </w:tblGrid>
      <w:tr w14:paraId="7E275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20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序号</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DEE7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名称</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76A660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品牌</w:t>
            </w:r>
          </w:p>
        </w:tc>
        <w:tc>
          <w:tcPr>
            <w:tcW w:w="1526" w:type="dxa"/>
            <w:tcBorders>
              <w:top w:val="single" w:color="000000" w:sz="4" w:space="0"/>
              <w:left w:val="nil"/>
              <w:bottom w:val="single" w:color="000000" w:sz="4" w:space="0"/>
              <w:right w:val="single" w:color="000000" w:sz="4" w:space="0"/>
            </w:tcBorders>
            <w:shd w:val="clear" w:color="auto" w:fill="auto"/>
            <w:noWrap/>
            <w:vAlign w:val="center"/>
          </w:tcPr>
          <w:p w14:paraId="500906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规格参数</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85F31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单位</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10C2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数量</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FF21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0"/>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限价单价（元）</w:t>
            </w:r>
          </w:p>
        </w:tc>
      </w:tr>
      <w:tr w14:paraId="449A8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2A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8E41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nil"/>
              <w:left w:val="nil"/>
              <w:bottom w:val="nil"/>
              <w:right w:val="single" w:color="000000" w:sz="4" w:space="0"/>
            </w:tcBorders>
            <w:shd w:val="clear" w:color="auto" w:fill="auto"/>
            <w:vAlign w:val="center"/>
          </w:tcPr>
          <w:p w14:paraId="60AAF4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nil"/>
              <w:left w:val="nil"/>
              <w:bottom w:val="nil"/>
              <w:right w:val="single" w:color="000000" w:sz="4" w:space="0"/>
            </w:tcBorders>
            <w:shd w:val="clear" w:color="auto" w:fill="auto"/>
            <w:vAlign w:val="center"/>
          </w:tcPr>
          <w:p w14:paraId="369F37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w:t>
            </w:r>
            <w:r>
              <w:rPr>
                <w:rFonts w:hint="eastAsia" w:ascii="方正仿宋_GBK" w:hAnsi="方正仿宋_GBK" w:eastAsia="方正仿宋_GBK" w:cs="方正仿宋_GBK"/>
                <w:i w:val="0"/>
                <w:iCs w:val="0"/>
                <w:color w:val="000000"/>
                <w:kern w:val="0"/>
                <w:sz w:val="21"/>
                <w:szCs w:val="21"/>
                <w:lang w:val="en-US" w:eastAsia="zh-CN" w:bidi="ar"/>
              </w:rPr>
              <w:t>寸污水泵易损件</w:t>
            </w:r>
            <w:r>
              <w:rPr>
                <w:rFonts w:hint="default" w:ascii="Times New Roman" w:hAnsi="Times New Roman" w:eastAsia="方正仿宋_GBK" w:cs="Times New Roman"/>
                <w:i w:val="0"/>
                <w:iCs w:val="0"/>
                <w:color w:val="000000"/>
                <w:kern w:val="0"/>
                <w:sz w:val="21"/>
                <w:szCs w:val="21"/>
                <w:lang w:val="en-US" w:eastAsia="zh-CN" w:bidi="ar"/>
              </w:rPr>
              <w:t>PT6</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22C9A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00CC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2C8F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638.00 </w:t>
            </w:r>
          </w:p>
        </w:tc>
      </w:tr>
      <w:tr w14:paraId="104BC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02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45C3F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nil"/>
              <w:left w:val="nil"/>
              <w:bottom w:val="nil"/>
              <w:right w:val="single" w:color="000000" w:sz="4" w:space="0"/>
            </w:tcBorders>
            <w:shd w:val="clear" w:color="auto" w:fill="auto"/>
            <w:vAlign w:val="center"/>
          </w:tcPr>
          <w:p w14:paraId="720349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2D0C7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05711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8077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DDCD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320.60 </w:t>
            </w:r>
          </w:p>
        </w:tc>
      </w:tr>
      <w:tr w14:paraId="28B17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E5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7AA8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nil"/>
              <w:left w:val="nil"/>
              <w:bottom w:val="nil"/>
              <w:right w:val="single" w:color="000000" w:sz="4" w:space="0"/>
            </w:tcBorders>
            <w:shd w:val="clear" w:color="auto" w:fill="auto"/>
            <w:vAlign w:val="center"/>
          </w:tcPr>
          <w:p w14:paraId="3E805C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EDBF6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8B5F1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73E3F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B9E1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336.00 </w:t>
            </w:r>
          </w:p>
        </w:tc>
      </w:tr>
      <w:tr w14:paraId="0F2F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56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FE038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continue"/>
            <w:tcBorders>
              <w:top w:val="nil"/>
              <w:left w:val="nil"/>
              <w:bottom w:val="nil"/>
              <w:right w:val="single" w:color="000000" w:sz="4" w:space="0"/>
            </w:tcBorders>
            <w:shd w:val="clear" w:color="auto" w:fill="auto"/>
            <w:vAlign w:val="center"/>
          </w:tcPr>
          <w:p w14:paraId="7AC076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CC289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D555D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A0082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727F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402.60 </w:t>
            </w:r>
          </w:p>
        </w:tc>
      </w:tr>
      <w:tr w14:paraId="2BFA5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E5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8B27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油水分离器</w:t>
            </w:r>
          </w:p>
        </w:tc>
        <w:tc>
          <w:tcPr>
            <w:tcW w:w="900" w:type="dxa"/>
            <w:vMerge w:val="continue"/>
            <w:tcBorders>
              <w:top w:val="nil"/>
              <w:left w:val="nil"/>
              <w:bottom w:val="nil"/>
              <w:right w:val="single" w:color="000000" w:sz="4" w:space="0"/>
            </w:tcBorders>
            <w:shd w:val="clear" w:color="auto" w:fill="auto"/>
            <w:vAlign w:val="center"/>
          </w:tcPr>
          <w:p w14:paraId="3B24E9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3456F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B94D3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C757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1B4E3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858.00 </w:t>
            </w:r>
          </w:p>
        </w:tc>
      </w:tr>
      <w:tr w14:paraId="78BB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FC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B190B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液压油（冷却）</w:t>
            </w:r>
          </w:p>
        </w:tc>
        <w:tc>
          <w:tcPr>
            <w:tcW w:w="900" w:type="dxa"/>
            <w:vMerge w:val="continue"/>
            <w:tcBorders>
              <w:top w:val="nil"/>
              <w:left w:val="nil"/>
              <w:bottom w:val="nil"/>
              <w:right w:val="single" w:color="000000" w:sz="4" w:space="0"/>
            </w:tcBorders>
            <w:shd w:val="clear" w:color="auto" w:fill="auto"/>
            <w:vAlign w:val="center"/>
          </w:tcPr>
          <w:p w14:paraId="3C9731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79354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8C7F6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44EA8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BFFE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71BE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D79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3274F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防冻液</w:t>
            </w:r>
          </w:p>
        </w:tc>
        <w:tc>
          <w:tcPr>
            <w:tcW w:w="900" w:type="dxa"/>
            <w:vMerge w:val="continue"/>
            <w:tcBorders>
              <w:top w:val="nil"/>
              <w:left w:val="nil"/>
              <w:bottom w:val="nil"/>
              <w:right w:val="single" w:color="000000" w:sz="4" w:space="0"/>
            </w:tcBorders>
            <w:shd w:val="clear" w:color="auto" w:fill="auto"/>
            <w:vAlign w:val="center"/>
          </w:tcPr>
          <w:p w14:paraId="5D272A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A1612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4C6F2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4421C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8BE5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220.00 </w:t>
            </w:r>
          </w:p>
        </w:tc>
      </w:tr>
      <w:tr w14:paraId="7AA00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D3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26738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叶轮检修</w:t>
            </w:r>
          </w:p>
        </w:tc>
        <w:tc>
          <w:tcPr>
            <w:tcW w:w="900" w:type="dxa"/>
            <w:vMerge w:val="continue"/>
            <w:tcBorders>
              <w:top w:val="nil"/>
              <w:left w:val="nil"/>
              <w:bottom w:val="nil"/>
              <w:right w:val="single" w:color="000000" w:sz="4" w:space="0"/>
            </w:tcBorders>
            <w:shd w:val="clear" w:color="auto" w:fill="auto"/>
            <w:vAlign w:val="center"/>
          </w:tcPr>
          <w:p w14:paraId="41CB8C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EBE93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4E5BE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91BB3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DCA77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6A42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7D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5AC68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支撑脚</w:t>
            </w:r>
          </w:p>
        </w:tc>
        <w:tc>
          <w:tcPr>
            <w:tcW w:w="900" w:type="dxa"/>
            <w:vMerge w:val="continue"/>
            <w:tcBorders>
              <w:top w:val="nil"/>
              <w:left w:val="nil"/>
              <w:bottom w:val="nil"/>
              <w:right w:val="single" w:color="000000" w:sz="4" w:space="0"/>
            </w:tcBorders>
            <w:shd w:val="clear" w:color="auto" w:fill="auto"/>
            <w:vAlign w:val="center"/>
          </w:tcPr>
          <w:p w14:paraId="24EDC1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32ADA2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7F6C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1C52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74619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748.00 </w:t>
            </w:r>
          </w:p>
        </w:tc>
      </w:tr>
      <w:tr w14:paraId="155A3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77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1183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水泵润滑油（轴承）</w:t>
            </w:r>
          </w:p>
        </w:tc>
        <w:tc>
          <w:tcPr>
            <w:tcW w:w="900" w:type="dxa"/>
            <w:vMerge w:val="continue"/>
            <w:tcBorders>
              <w:top w:val="nil"/>
              <w:left w:val="nil"/>
              <w:bottom w:val="nil"/>
              <w:right w:val="single" w:color="000000" w:sz="4" w:space="0"/>
            </w:tcBorders>
            <w:shd w:val="clear" w:color="auto" w:fill="auto"/>
            <w:vAlign w:val="center"/>
          </w:tcPr>
          <w:p w14:paraId="2B3B4E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317575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1383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8529B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9ED1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206FD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A0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9271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低压油泵清洗</w:t>
            </w:r>
          </w:p>
        </w:tc>
        <w:tc>
          <w:tcPr>
            <w:tcW w:w="900" w:type="dxa"/>
            <w:vMerge w:val="continue"/>
            <w:tcBorders>
              <w:top w:val="nil"/>
              <w:left w:val="nil"/>
              <w:bottom w:val="nil"/>
              <w:right w:val="single" w:color="000000" w:sz="4" w:space="0"/>
            </w:tcBorders>
            <w:shd w:val="clear" w:color="auto" w:fill="auto"/>
            <w:vAlign w:val="center"/>
          </w:tcPr>
          <w:p w14:paraId="5C8127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0E321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4A7D0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0571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09209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53315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3E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76432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叶轮清理</w:t>
            </w:r>
          </w:p>
        </w:tc>
        <w:tc>
          <w:tcPr>
            <w:tcW w:w="900" w:type="dxa"/>
            <w:vMerge w:val="continue"/>
            <w:tcBorders>
              <w:top w:val="nil"/>
              <w:left w:val="nil"/>
              <w:bottom w:val="nil"/>
              <w:right w:val="single" w:color="000000" w:sz="4" w:space="0"/>
            </w:tcBorders>
            <w:shd w:val="clear" w:color="auto" w:fill="auto"/>
            <w:vAlign w:val="center"/>
          </w:tcPr>
          <w:p w14:paraId="293E8D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7A6C1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2BB0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1044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968DA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100.00 </w:t>
            </w:r>
          </w:p>
        </w:tc>
      </w:tr>
      <w:tr w14:paraId="3755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7A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7FD1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蜗壳盖</w:t>
            </w:r>
          </w:p>
        </w:tc>
        <w:tc>
          <w:tcPr>
            <w:tcW w:w="900" w:type="dxa"/>
            <w:vMerge w:val="continue"/>
            <w:tcBorders>
              <w:top w:val="nil"/>
              <w:left w:val="nil"/>
              <w:bottom w:val="nil"/>
              <w:right w:val="single" w:color="000000" w:sz="4" w:space="0"/>
            </w:tcBorders>
            <w:shd w:val="clear" w:color="auto" w:fill="auto"/>
            <w:vAlign w:val="center"/>
          </w:tcPr>
          <w:p w14:paraId="0F41F9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B6F62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4C00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559A7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454A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1906.30 </w:t>
            </w:r>
          </w:p>
        </w:tc>
      </w:tr>
      <w:tr w14:paraId="61BC1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76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D13F9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w:t>
            </w:r>
          </w:p>
        </w:tc>
        <w:tc>
          <w:tcPr>
            <w:tcW w:w="900" w:type="dxa"/>
            <w:vMerge w:val="continue"/>
            <w:tcBorders>
              <w:top w:val="nil"/>
              <w:left w:val="nil"/>
              <w:bottom w:val="nil"/>
              <w:right w:val="single" w:color="000000" w:sz="4" w:space="0"/>
            </w:tcBorders>
            <w:shd w:val="clear" w:color="auto" w:fill="auto"/>
            <w:vAlign w:val="center"/>
          </w:tcPr>
          <w:p w14:paraId="44582F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4E742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D16E9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0A8C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147D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1980.00 </w:t>
            </w:r>
          </w:p>
        </w:tc>
      </w:tr>
      <w:tr w14:paraId="0B2FE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3A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7F48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nil"/>
              <w:left w:val="nil"/>
              <w:bottom w:val="nil"/>
              <w:right w:val="single" w:color="000000" w:sz="4" w:space="0"/>
            </w:tcBorders>
            <w:shd w:val="clear" w:color="auto" w:fill="auto"/>
            <w:vAlign w:val="center"/>
          </w:tcPr>
          <w:p w14:paraId="013934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33AC1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8CA8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A7DF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6DD83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1430.00 </w:t>
            </w:r>
          </w:p>
        </w:tc>
      </w:tr>
      <w:tr w14:paraId="25325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DA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E0E0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散热器</w:t>
            </w:r>
          </w:p>
        </w:tc>
        <w:tc>
          <w:tcPr>
            <w:tcW w:w="900" w:type="dxa"/>
            <w:vMerge w:val="continue"/>
            <w:tcBorders>
              <w:top w:val="nil"/>
              <w:left w:val="nil"/>
              <w:bottom w:val="nil"/>
              <w:right w:val="single" w:color="000000" w:sz="4" w:space="0"/>
            </w:tcBorders>
            <w:shd w:val="clear" w:color="auto" w:fill="auto"/>
            <w:vAlign w:val="center"/>
          </w:tcPr>
          <w:p w14:paraId="49E651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EA79B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EBC2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987DC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2C003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616.00 </w:t>
            </w:r>
          </w:p>
        </w:tc>
      </w:tr>
      <w:tr w14:paraId="25F0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01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7C8B7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皮带</w:t>
            </w:r>
          </w:p>
        </w:tc>
        <w:tc>
          <w:tcPr>
            <w:tcW w:w="900" w:type="dxa"/>
            <w:vMerge w:val="continue"/>
            <w:tcBorders>
              <w:top w:val="nil"/>
              <w:left w:val="nil"/>
              <w:bottom w:val="nil"/>
              <w:right w:val="single" w:color="000000" w:sz="4" w:space="0"/>
            </w:tcBorders>
            <w:shd w:val="clear" w:color="auto" w:fill="auto"/>
            <w:vAlign w:val="center"/>
          </w:tcPr>
          <w:p w14:paraId="2C5B10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7357D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6C4BF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7634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E59E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266.00 </w:t>
            </w:r>
          </w:p>
        </w:tc>
      </w:tr>
      <w:tr w14:paraId="36FD1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9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12102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进水管接头</w:t>
            </w:r>
          </w:p>
        </w:tc>
        <w:tc>
          <w:tcPr>
            <w:tcW w:w="900" w:type="dxa"/>
            <w:vMerge w:val="continue"/>
            <w:tcBorders>
              <w:top w:val="nil"/>
              <w:left w:val="nil"/>
              <w:bottom w:val="nil"/>
              <w:right w:val="single" w:color="000000" w:sz="4" w:space="0"/>
            </w:tcBorders>
            <w:shd w:val="clear" w:color="auto" w:fill="auto"/>
            <w:vAlign w:val="center"/>
          </w:tcPr>
          <w:p w14:paraId="5ED39D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F25F8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3702C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22E7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62B53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1056.00 </w:t>
            </w:r>
          </w:p>
        </w:tc>
      </w:tr>
      <w:tr w14:paraId="1ADA0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7C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54AF7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出水管接头</w:t>
            </w:r>
          </w:p>
        </w:tc>
        <w:tc>
          <w:tcPr>
            <w:tcW w:w="900" w:type="dxa"/>
            <w:vMerge w:val="continue"/>
            <w:tcBorders>
              <w:top w:val="nil"/>
              <w:left w:val="nil"/>
              <w:bottom w:val="nil"/>
              <w:right w:val="single" w:color="000000" w:sz="4" w:space="0"/>
            </w:tcBorders>
            <w:shd w:val="clear" w:color="auto" w:fill="auto"/>
            <w:vAlign w:val="center"/>
          </w:tcPr>
          <w:p w14:paraId="4C5176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8729E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7C8A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BD1A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E3C4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1056.00 </w:t>
            </w:r>
          </w:p>
        </w:tc>
      </w:tr>
      <w:tr w14:paraId="7EEB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8F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8A68F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nil"/>
              <w:left w:val="nil"/>
              <w:bottom w:val="nil"/>
              <w:right w:val="single" w:color="000000" w:sz="4" w:space="0"/>
            </w:tcBorders>
            <w:shd w:val="clear" w:color="auto" w:fill="auto"/>
            <w:vAlign w:val="center"/>
          </w:tcPr>
          <w:p w14:paraId="797ED4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3A0606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192BA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4D5D0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57231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3557.40 </w:t>
            </w:r>
          </w:p>
        </w:tc>
      </w:tr>
      <w:tr w14:paraId="25548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EB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F3C1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nil"/>
              <w:left w:val="nil"/>
              <w:bottom w:val="nil"/>
              <w:right w:val="single" w:color="000000" w:sz="4" w:space="0"/>
            </w:tcBorders>
            <w:shd w:val="clear" w:color="auto" w:fill="auto"/>
            <w:vAlign w:val="center"/>
          </w:tcPr>
          <w:p w14:paraId="519593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B1493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37748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DE5F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3CF7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737.00 </w:t>
            </w:r>
          </w:p>
        </w:tc>
      </w:tr>
      <w:tr w14:paraId="76E7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09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91B9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nil"/>
              <w:left w:val="nil"/>
              <w:bottom w:val="nil"/>
              <w:right w:val="single" w:color="000000" w:sz="4" w:space="0"/>
            </w:tcBorders>
            <w:shd w:val="clear" w:color="auto" w:fill="auto"/>
            <w:vAlign w:val="center"/>
          </w:tcPr>
          <w:p w14:paraId="136756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A0798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6A33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9A9F8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E8146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9240.00 </w:t>
            </w:r>
          </w:p>
        </w:tc>
      </w:tr>
      <w:tr w14:paraId="6CF74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D0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9787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nil"/>
              <w:left w:val="nil"/>
              <w:bottom w:val="nil"/>
              <w:right w:val="single" w:color="000000" w:sz="4" w:space="0"/>
            </w:tcBorders>
            <w:shd w:val="clear" w:color="auto" w:fill="auto"/>
            <w:vAlign w:val="center"/>
          </w:tcPr>
          <w:p w14:paraId="12F10C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FA1D3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D9AA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9083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C5A1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7018.00 </w:t>
            </w:r>
          </w:p>
        </w:tc>
      </w:tr>
      <w:tr w14:paraId="14DAA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D6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6254B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垫片包</w:t>
            </w:r>
          </w:p>
        </w:tc>
        <w:tc>
          <w:tcPr>
            <w:tcW w:w="900" w:type="dxa"/>
            <w:vMerge w:val="continue"/>
            <w:tcBorders>
              <w:top w:val="nil"/>
              <w:left w:val="nil"/>
              <w:bottom w:val="nil"/>
              <w:right w:val="single" w:color="000000" w:sz="4" w:space="0"/>
            </w:tcBorders>
            <w:shd w:val="clear" w:color="auto" w:fill="auto"/>
            <w:vAlign w:val="center"/>
          </w:tcPr>
          <w:p w14:paraId="692F29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7A515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B74F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4A44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4BC4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1845.80 </w:t>
            </w:r>
          </w:p>
        </w:tc>
      </w:tr>
      <w:tr w14:paraId="7D1D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1A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DB3E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电脑模块</w:t>
            </w:r>
          </w:p>
        </w:tc>
        <w:tc>
          <w:tcPr>
            <w:tcW w:w="900" w:type="dxa"/>
            <w:vMerge w:val="continue"/>
            <w:tcBorders>
              <w:top w:val="nil"/>
              <w:left w:val="nil"/>
              <w:bottom w:val="nil"/>
              <w:right w:val="single" w:color="000000" w:sz="4" w:space="0"/>
            </w:tcBorders>
            <w:shd w:val="clear" w:color="auto" w:fill="auto"/>
            <w:vAlign w:val="center"/>
          </w:tcPr>
          <w:p w14:paraId="7E99FF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3F066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9287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F0F65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07FC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1804.00 </w:t>
            </w:r>
          </w:p>
        </w:tc>
      </w:tr>
      <w:tr w14:paraId="0DE8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FB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CED7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nil"/>
              <w:left w:val="nil"/>
              <w:bottom w:val="nil"/>
              <w:right w:val="single" w:color="000000" w:sz="4" w:space="0"/>
            </w:tcBorders>
            <w:shd w:val="clear" w:color="auto" w:fill="auto"/>
            <w:vAlign w:val="center"/>
          </w:tcPr>
          <w:p w14:paraId="058E86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FD3C6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65AB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3A05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E87AD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734.80 </w:t>
            </w:r>
          </w:p>
        </w:tc>
      </w:tr>
      <w:tr w14:paraId="4D9C6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DB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098A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w:t>
            </w:r>
          </w:p>
        </w:tc>
        <w:tc>
          <w:tcPr>
            <w:tcW w:w="900" w:type="dxa"/>
            <w:vMerge w:val="continue"/>
            <w:tcBorders>
              <w:top w:val="nil"/>
              <w:left w:val="nil"/>
              <w:bottom w:val="nil"/>
              <w:right w:val="single" w:color="000000" w:sz="4" w:space="0"/>
            </w:tcBorders>
            <w:shd w:val="clear" w:color="auto" w:fill="auto"/>
            <w:vAlign w:val="center"/>
          </w:tcPr>
          <w:p w14:paraId="5BF620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03790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B0DE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29818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B4F0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583.00 </w:t>
            </w:r>
          </w:p>
        </w:tc>
      </w:tr>
      <w:tr w14:paraId="2355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EC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8F0D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nil"/>
              <w:left w:val="nil"/>
              <w:bottom w:val="nil"/>
              <w:right w:val="single" w:color="000000" w:sz="4" w:space="0"/>
            </w:tcBorders>
            <w:shd w:val="clear" w:color="auto" w:fill="auto"/>
            <w:vAlign w:val="center"/>
          </w:tcPr>
          <w:p w14:paraId="5DCB93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FF95C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361A5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E5EA0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4B3E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616.00 </w:t>
            </w:r>
          </w:p>
        </w:tc>
      </w:tr>
      <w:tr w14:paraId="5366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DD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8954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充电发电机</w:t>
            </w:r>
          </w:p>
        </w:tc>
        <w:tc>
          <w:tcPr>
            <w:tcW w:w="900" w:type="dxa"/>
            <w:vMerge w:val="continue"/>
            <w:tcBorders>
              <w:top w:val="nil"/>
              <w:left w:val="nil"/>
              <w:bottom w:val="nil"/>
              <w:right w:val="single" w:color="000000" w:sz="4" w:space="0"/>
            </w:tcBorders>
            <w:shd w:val="clear" w:color="auto" w:fill="auto"/>
            <w:vAlign w:val="center"/>
          </w:tcPr>
          <w:p w14:paraId="2B7454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99C4D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B351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04DC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DFBD0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2530.00 </w:t>
            </w:r>
          </w:p>
        </w:tc>
      </w:tr>
      <w:tr w14:paraId="232D7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18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17005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接头密封圈</w:t>
            </w:r>
          </w:p>
        </w:tc>
        <w:tc>
          <w:tcPr>
            <w:tcW w:w="900" w:type="dxa"/>
            <w:vMerge w:val="continue"/>
            <w:tcBorders>
              <w:top w:val="nil"/>
              <w:left w:val="nil"/>
              <w:bottom w:val="nil"/>
              <w:right w:val="single" w:color="000000" w:sz="4" w:space="0"/>
            </w:tcBorders>
            <w:shd w:val="clear" w:color="auto" w:fill="auto"/>
            <w:vAlign w:val="center"/>
          </w:tcPr>
          <w:p w14:paraId="7B0C94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E7E2E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EB45A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E9BD7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5E24B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18F5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586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38E73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nil"/>
              <w:left w:val="nil"/>
              <w:bottom w:val="nil"/>
              <w:right w:val="single" w:color="000000" w:sz="4" w:space="0"/>
            </w:tcBorders>
            <w:shd w:val="clear" w:color="auto" w:fill="auto"/>
            <w:vAlign w:val="center"/>
          </w:tcPr>
          <w:p w14:paraId="2F432F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7BC29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CFCA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BB69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6CD0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2896.30 </w:t>
            </w:r>
          </w:p>
        </w:tc>
      </w:tr>
      <w:tr w14:paraId="0EC54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E1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40484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轴承</w:t>
            </w:r>
          </w:p>
        </w:tc>
        <w:tc>
          <w:tcPr>
            <w:tcW w:w="900" w:type="dxa"/>
            <w:vMerge w:val="continue"/>
            <w:tcBorders>
              <w:top w:val="nil"/>
              <w:left w:val="nil"/>
              <w:bottom w:val="nil"/>
              <w:right w:val="single" w:color="000000" w:sz="4" w:space="0"/>
            </w:tcBorders>
            <w:shd w:val="clear" w:color="auto" w:fill="auto"/>
            <w:vAlign w:val="center"/>
          </w:tcPr>
          <w:p w14:paraId="161F4E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D186C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ABD2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60541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2FEE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418.00 </w:t>
            </w:r>
          </w:p>
        </w:tc>
      </w:tr>
      <w:tr w14:paraId="6B7D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37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329B7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联轴器</w:t>
            </w:r>
            <w:r>
              <w:rPr>
                <w:rFonts w:hint="default" w:ascii="Times New Roman" w:hAnsi="Times New Roman" w:eastAsia="方正仿宋_GBK" w:cs="Times New Roman"/>
                <w:i w:val="0"/>
                <w:iCs w:val="0"/>
                <w:color w:val="000000"/>
                <w:kern w:val="0"/>
                <w:sz w:val="21"/>
                <w:szCs w:val="21"/>
                <w:lang w:val="en-US" w:eastAsia="zh-CN" w:bidi="ar"/>
              </w:rPr>
              <w:t>(</w:t>
            </w:r>
            <w:r>
              <w:rPr>
                <w:rFonts w:hint="eastAsia" w:ascii="方正仿宋_GBK" w:hAnsi="方正仿宋_GBK" w:eastAsia="方正仿宋_GBK" w:cs="方正仿宋_GBK"/>
                <w:i w:val="0"/>
                <w:iCs w:val="0"/>
                <w:color w:val="000000"/>
                <w:kern w:val="0"/>
                <w:sz w:val="21"/>
                <w:szCs w:val="21"/>
                <w:lang w:val="en-US" w:eastAsia="zh-CN" w:bidi="ar"/>
              </w:rPr>
              <w:t>进口）</w:t>
            </w:r>
          </w:p>
        </w:tc>
        <w:tc>
          <w:tcPr>
            <w:tcW w:w="900" w:type="dxa"/>
            <w:vMerge w:val="continue"/>
            <w:tcBorders>
              <w:top w:val="nil"/>
              <w:left w:val="nil"/>
              <w:bottom w:val="nil"/>
              <w:right w:val="single" w:color="000000" w:sz="4" w:space="0"/>
            </w:tcBorders>
            <w:shd w:val="clear" w:color="auto" w:fill="auto"/>
            <w:vAlign w:val="center"/>
          </w:tcPr>
          <w:p w14:paraId="144E5A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69F4A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B127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CBC6D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9BB7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3432.00 </w:t>
            </w:r>
          </w:p>
        </w:tc>
      </w:tr>
      <w:tr w14:paraId="017FB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DF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DE9B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密封包</w:t>
            </w:r>
          </w:p>
        </w:tc>
        <w:tc>
          <w:tcPr>
            <w:tcW w:w="900" w:type="dxa"/>
            <w:vMerge w:val="continue"/>
            <w:tcBorders>
              <w:top w:val="nil"/>
              <w:left w:val="nil"/>
              <w:bottom w:val="nil"/>
              <w:right w:val="single" w:color="000000" w:sz="4" w:space="0"/>
            </w:tcBorders>
            <w:shd w:val="clear" w:color="auto" w:fill="auto"/>
            <w:vAlign w:val="center"/>
          </w:tcPr>
          <w:p w14:paraId="5608A1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A3F11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1F58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8DD0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FB911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495.00 </w:t>
            </w:r>
          </w:p>
        </w:tc>
      </w:tr>
      <w:tr w14:paraId="730E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36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DF28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飞轮护罩</w:t>
            </w:r>
          </w:p>
        </w:tc>
        <w:tc>
          <w:tcPr>
            <w:tcW w:w="900" w:type="dxa"/>
            <w:vMerge w:val="continue"/>
            <w:tcBorders>
              <w:top w:val="nil"/>
              <w:left w:val="nil"/>
              <w:bottom w:val="nil"/>
              <w:right w:val="single" w:color="000000" w:sz="4" w:space="0"/>
            </w:tcBorders>
            <w:shd w:val="clear" w:color="auto" w:fill="auto"/>
            <w:vAlign w:val="center"/>
          </w:tcPr>
          <w:p w14:paraId="09282B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1DD4A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215A0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E4645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2376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1056.00 </w:t>
            </w:r>
          </w:p>
        </w:tc>
      </w:tr>
      <w:tr w14:paraId="5CBD7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23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6D85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叶轮焊接加工</w:t>
            </w:r>
          </w:p>
        </w:tc>
        <w:tc>
          <w:tcPr>
            <w:tcW w:w="900" w:type="dxa"/>
            <w:vMerge w:val="continue"/>
            <w:tcBorders>
              <w:top w:val="nil"/>
              <w:left w:val="nil"/>
              <w:bottom w:val="nil"/>
              <w:right w:val="single" w:color="000000" w:sz="4" w:space="0"/>
            </w:tcBorders>
            <w:shd w:val="clear" w:color="auto" w:fill="auto"/>
            <w:vAlign w:val="center"/>
          </w:tcPr>
          <w:p w14:paraId="3F3A32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C60E2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5EA05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3BA0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7546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300.00 </w:t>
            </w:r>
          </w:p>
        </w:tc>
      </w:tr>
      <w:tr w14:paraId="4BF51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86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1FE4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接头</w:t>
            </w:r>
            <w:r>
              <w:rPr>
                <w:rFonts w:hint="default" w:ascii="Times New Roman" w:hAnsi="Times New Roman" w:eastAsia="方正仿宋_GBK" w:cs="Times New Roman"/>
                <w:i w:val="0"/>
                <w:iCs w:val="0"/>
                <w:color w:val="000000"/>
                <w:kern w:val="0"/>
                <w:sz w:val="21"/>
                <w:szCs w:val="21"/>
                <w:lang w:val="en-US" w:eastAsia="zh-CN" w:bidi="ar"/>
              </w:rPr>
              <w:t>O</w:t>
            </w:r>
            <w:r>
              <w:rPr>
                <w:rFonts w:hint="eastAsia" w:ascii="方正仿宋_GBK" w:hAnsi="方正仿宋_GBK" w:eastAsia="方正仿宋_GBK" w:cs="方正仿宋_GBK"/>
                <w:i w:val="0"/>
                <w:iCs w:val="0"/>
                <w:color w:val="000000"/>
                <w:kern w:val="0"/>
                <w:sz w:val="21"/>
                <w:szCs w:val="21"/>
                <w:lang w:val="en-US" w:eastAsia="zh-CN" w:bidi="ar"/>
              </w:rPr>
              <w:t>型圈</w:t>
            </w:r>
          </w:p>
        </w:tc>
        <w:tc>
          <w:tcPr>
            <w:tcW w:w="900" w:type="dxa"/>
            <w:vMerge w:val="continue"/>
            <w:tcBorders>
              <w:top w:val="nil"/>
              <w:left w:val="nil"/>
              <w:bottom w:val="nil"/>
              <w:right w:val="single" w:color="000000" w:sz="4" w:space="0"/>
            </w:tcBorders>
            <w:shd w:val="clear" w:color="auto" w:fill="auto"/>
            <w:vAlign w:val="center"/>
          </w:tcPr>
          <w:p w14:paraId="7ED8AB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91556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85541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AB56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37A6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1BCA1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64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C3EE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支撑脚</w:t>
            </w:r>
          </w:p>
        </w:tc>
        <w:tc>
          <w:tcPr>
            <w:tcW w:w="900" w:type="dxa"/>
            <w:vMerge w:val="continue"/>
            <w:tcBorders>
              <w:top w:val="nil"/>
              <w:left w:val="nil"/>
              <w:bottom w:val="nil"/>
              <w:right w:val="single" w:color="000000" w:sz="4" w:space="0"/>
            </w:tcBorders>
            <w:shd w:val="clear" w:color="auto" w:fill="auto"/>
            <w:vAlign w:val="center"/>
          </w:tcPr>
          <w:p w14:paraId="4D6E82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CC9DA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DA67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8DBC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6303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748.00 </w:t>
            </w:r>
          </w:p>
        </w:tc>
      </w:tr>
      <w:tr w14:paraId="3DB1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CA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52CC9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密封包</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4CBD9B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0CCF08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w:t>
            </w:r>
            <w:r>
              <w:rPr>
                <w:rFonts w:hint="eastAsia" w:ascii="方正仿宋_GBK" w:hAnsi="方正仿宋_GBK" w:eastAsia="方正仿宋_GBK" w:cs="方正仿宋_GBK"/>
                <w:i w:val="0"/>
                <w:iCs w:val="0"/>
                <w:color w:val="000000"/>
                <w:kern w:val="0"/>
                <w:sz w:val="21"/>
                <w:szCs w:val="21"/>
                <w:lang w:val="en-US" w:eastAsia="zh-CN" w:bidi="ar"/>
              </w:rPr>
              <w:t>寸泵易损件</w:t>
            </w:r>
            <w:r>
              <w:rPr>
                <w:rFonts w:hint="default" w:ascii="Times New Roman" w:hAnsi="Times New Roman" w:eastAsia="方正仿宋_GBK" w:cs="Times New Roman"/>
                <w:i w:val="0"/>
                <w:iCs w:val="0"/>
                <w:color w:val="000000"/>
                <w:kern w:val="0"/>
                <w:sz w:val="21"/>
                <w:szCs w:val="21"/>
                <w:lang w:val="en-US" w:eastAsia="zh-CN" w:bidi="ar"/>
              </w:rPr>
              <w:t>PT4V</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68AE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5369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215D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518.00 </w:t>
            </w:r>
          </w:p>
        </w:tc>
      </w:tr>
      <w:tr w14:paraId="43AC3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6C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F9028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202E5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9C85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2C64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7E36B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C793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26260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FE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ADAC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5547E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518AE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22F25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2009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0DE47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105.00 </w:t>
            </w:r>
          </w:p>
        </w:tc>
      </w:tr>
      <w:tr w14:paraId="525C6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CC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1D50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0514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339A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62FC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77A86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B050E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69.00 </w:t>
            </w:r>
          </w:p>
        </w:tc>
      </w:tr>
      <w:tr w14:paraId="2C11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29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90007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26519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660E6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E01F3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FF03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F0967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1738.00 </w:t>
            </w:r>
          </w:p>
        </w:tc>
      </w:tr>
      <w:tr w14:paraId="1692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07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9351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16B6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C852C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0853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8165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A9918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2A53B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8FA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F805B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A65FF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485A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F81B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9A46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99682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6E2F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D59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3136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59F58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85B8A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EB966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61F01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F3AE2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5997C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3C5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AFBE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ACACD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0E9CB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3C217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CFA5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6E2F9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1056.00 </w:t>
            </w:r>
          </w:p>
        </w:tc>
      </w:tr>
      <w:tr w14:paraId="3D998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5FE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0613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吸铁开关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740D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9718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325A0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0938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DAC8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204.60 </w:t>
            </w:r>
          </w:p>
        </w:tc>
      </w:tr>
      <w:tr w14:paraId="605AA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EA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59FF8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F288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9264E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A3F3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ED89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6FB9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2030.60 </w:t>
            </w:r>
          </w:p>
        </w:tc>
      </w:tr>
      <w:tr w14:paraId="5F4D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8F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FCE0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971F6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B716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E134D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311A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FBF6D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1008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78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391B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8C85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A3D7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05A94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3678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6D32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4180.00 </w:t>
            </w:r>
          </w:p>
        </w:tc>
      </w:tr>
      <w:tr w14:paraId="72B9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C9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FE3E6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EB03E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C4F2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04BD1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8649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9F8B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5137.00 </w:t>
            </w:r>
          </w:p>
        </w:tc>
      </w:tr>
      <w:tr w14:paraId="3E9C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D2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5B470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3535E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3E9EE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8040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E302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01079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968.00 </w:t>
            </w:r>
          </w:p>
        </w:tc>
      </w:tr>
      <w:tr w14:paraId="1EC5D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D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88D5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881A5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6788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74B7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ACE24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49632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270.00 </w:t>
            </w:r>
          </w:p>
        </w:tc>
      </w:tr>
      <w:tr w14:paraId="6E461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8E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CEFF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DDEA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2AD58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08A1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A8EE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8FAA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134.20 </w:t>
            </w:r>
          </w:p>
        </w:tc>
      </w:tr>
      <w:tr w14:paraId="096A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97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03AD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05AF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236ED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7C2BF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05C3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F62A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 </w:t>
            </w:r>
          </w:p>
        </w:tc>
      </w:tr>
      <w:tr w14:paraId="1398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70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0C9DB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E885E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ADB9E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DFB05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8B7E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B067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1391.50 </w:t>
            </w:r>
          </w:p>
        </w:tc>
      </w:tr>
      <w:tr w14:paraId="594DD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E4F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BE33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A8510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1B0EC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422DA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B14CA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70BF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5720.00 </w:t>
            </w:r>
          </w:p>
        </w:tc>
      </w:tr>
      <w:tr w14:paraId="6CE5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4A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8034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AEAFE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E9D9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93F3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546A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CB4A2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4048.00 </w:t>
            </w:r>
          </w:p>
        </w:tc>
      </w:tr>
      <w:tr w14:paraId="01E6A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CD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44B9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DC709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DB0E8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5EF5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E13A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C2D59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534.60 </w:t>
            </w:r>
          </w:p>
        </w:tc>
      </w:tr>
      <w:tr w14:paraId="54EB3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07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0348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油箱</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8E85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FE0B7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915B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1CD4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D32B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3179.00 </w:t>
            </w:r>
          </w:p>
        </w:tc>
      </w:tr>
      <w:tr w14:paraId="11F5D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D8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5410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1F61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C469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85F14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EE5A0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EB7B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662.00 </w:t>
            </w:r>
          </w:p>
        </w:tc>
      </w:tr>
      <w:tr w14:paraId="2AD1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BF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B1F92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0CF4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CE32A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2A81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963B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9BB2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130.00 </w:t>
            </w:r>
          </w:p>
        </w:tc>
      </w:tr>
      <w:tr w14:paraId="5B9E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89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3C653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C4670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2C11F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250D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44E5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2111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0D0D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0D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68D31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止回阀</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9E5C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8D51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4EB3A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12E8B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2133A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946.00 </w:t>
            </w:r>
          </w:p>
        </w:tc>
      </w:tr>
      <w:tr w14:paraId="09962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0E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D43D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油门总成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C9EF4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2D7AB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6F411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CDF2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A2FD0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291.50 </w:t>
            </w:r>
          </w:p>
        </w:tc>
      </w:tr>
      <w:tr w14:paraId="2766A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1A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7017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CFF45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5098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EF04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3BD3F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B093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460.00 </w:t>
            </w:r>
          </w:p>
        </w:tc>
      </w:tr>
      <w:tr w14:paraId="7A9D8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E0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B732B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快速接口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29D96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76AF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47F19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E640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5FFDF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350.00 </w:t>
            </w:r>
          </w:p>
        </w:tc>
      </w:tr>
      <w:tr w14:paraId="7CEC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63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2E217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进水口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92630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9DC6C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F77C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E8E6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67D6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350.00 </w:t>
            </w:r>
          </w:p>
        </w:tc>
      </w:tr>
      <w:tr w14:paraId="0CC8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36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4BBE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DE362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B809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C51E4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545D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C7D5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609DB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D9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DC60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风门拉杆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6DF9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49D2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D232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7A08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2ADD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203.50 </w:t>
            </w:r>
          </w:p>
        </w:tc>
      </w:tr>
      <w:tr w14:paraId="39F4A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32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4B4F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油门拉线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696E3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592F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1F33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F06E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3E34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214.10 </w:t>
            </w:r>
          </w:p>
        </w:tc>
      </w:tr>
      <w:tr w14:paraId="1C01E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FF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259C1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5B8FC0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5391C9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3KW</w:t>
            </w: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MG3</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94E2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F9388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72DE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49.00 </w:t>
            </w:r>
          </w:p>
        </w:tc>
      </w:tr>
      <w:tr w14:paraId="586F2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BC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33E2C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B2E4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49160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DFB2E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FDFCB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C634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586.00 </w:t>
            </w:r>
          </w:p>
        </w:tc>
      </w:tr>
      <w:tr w14:paraId="0ACD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73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F14BA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5159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436D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8761C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CAB8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1B44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18B6C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E6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4F31F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08DE4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F2B79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E26EA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6201D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D3D5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164AB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2C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0D23B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6492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E057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4E640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9E8F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66E3F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1980.00 </w:t>
            </w:r>
          </w:p>
        </w:tc>
      </w:tr>
      <w:tr w14:paraId="113B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AE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BBB0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A8FF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1518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437E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1FA2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8D8A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1617.00 </w:t>
            </w:r>
          </w:p>
        </w:tc>
      </w:tr>
      <w:tr w14:paraId="1893B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AF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3CAF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01F2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6A44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4F38F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A1DC4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413E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99.00 </w:t>
            </w:r>
          </w:p>
        </w:tc>
      </w:tr>
      <w:tr w14:paraId="484BF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E9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D8996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空滤外盖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63142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4103E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EBA7B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C0FF1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353A8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4CB4A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50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C556B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空滤底座</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6F63B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A723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E84E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FDE1A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E06E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182.60 </w:t>
            </w:r>
          </w:p>
        </w:tc>
      </w:tr>
      <w:tr w14:paraId="5D67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13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D907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整流桥</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EC838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95B0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1EC33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D975B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315F8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319.00 </w:t>
            </w:r>
          </w:p>
        </w:tc>
      </w:tr>
      <w:tr w14:paraId="625D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8B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C418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消音器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ADFFD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67BB1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0C2BC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C87D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39F9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165.00 </w:t>
            </w:r>
          </w:p>
        </w:tc>
      </w:tr>
      <w:tr w14:paraId="579CE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BD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BFF05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9181B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C2023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899E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9F4C3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ECD7E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3730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52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DE9F7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01579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E6C3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D038D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75F2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42A9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1496.00 </w:t>
            </w:r>
          </w:p>
        </w:tc>
      </w:tr>
      <w:tr w14:paraId="30B8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B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0999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2EB8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EFB59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1573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9689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47E4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 </w:t>
            </w:r>
          </w:p>
        </w:tc>
      </w:tr>
      <w:tr w14:paraId="69449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35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9B63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5777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5A09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56BD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7F674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2CFA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160.00 </w:t>
            </w:r>
          </w:p>
        </w:tc>
      </w:tr>
      <w:tr w14:paraId="590B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CD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78696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622F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0216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42D50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C44A0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072B7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129.80 </w:t>
            </w:r>
          </w:p>
        </w:tc>
      </w:tr>
      <w:tr w14:paraId="4C21F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85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2A37D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9E6096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10561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AAA1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E661C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D03EA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165.00 </w:t>
            </w:r>
          </w:p>
        </w:tc>
      </w:tr>
      <w:tr w14:paraId="5242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D9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A910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ECB77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EFCC9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7B4D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B68D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01F3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616.00 </w:t>
            </w:r>
          </w:p>
        </w:tc>
      </w:tr>
      <w:tr w14:paraId="59EB7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9B6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A413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5CC2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3AAD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207C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1983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A043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407.00 </w:t>
            </w:r>
          </w:p>
        </w:tc>
      </w:tr>
      <w:tr w14:paraId="3F7AC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6D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2B71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7A7A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735A9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1FD0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6863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1A21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100.00 </w:t>
            </w:r>
          </w:p>
        </w:tc>
      </w:tr>
      <w:tr w14:paraId="13E6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0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B209A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减振块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6A58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EAA27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19EEA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AFA7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D18C1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1191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B9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378F1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86C2A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933D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FC67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97B4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D9648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4EA0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D1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43A3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52F22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81C5D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97231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622A4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7036E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7C648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E1CF9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77D44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94E7A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AF2D4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BADAF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9CE0F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3721B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F251F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2BD3D1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55B6A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29051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93F8C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11A0B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962F3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3A52D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CD64F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2E0BB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AB427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2754E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C32C4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E79B5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2ACDD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MG5</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14ED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C1B3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0764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49.00 </w:t>
            </w:r>
          </w:p>
        </w:tc>
      </w:tr>
      <w:tr w14:paraId="56442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64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1A40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D8F71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53C3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189C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9F4A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33015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616.00 </w:t>
            </w:r>
          </w:p>
        </w:tc>
      </w:tr>
      <w:tr w14:paraId="108D2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31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9743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94B4B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22243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A41B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7DF3E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49C4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541FF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1C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8FF15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9CFB8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A3A7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4676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7F431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7A2BD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4BBC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404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EEB9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2C749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5BF8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8752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717B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CAB6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1990.00 </w:t>
            </w:r>
          </w:p>
        </w:tc>
      </w:tr>
      <w:tr w14:paraId="12ED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00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8252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8AB17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698DE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0CF1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307C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5A54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1870.00 </w:t>
            </w:r>
          </w:p>
        </w:tc>
      </w:tr>
      <w:tr w14:paraId="0425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8D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22844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76B8F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07EEE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48B47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F7D4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228B6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99.00 </w:t>
            </w:r>
          </w:p>
        </w:tc>
      </w:tr>
      <w:tr w14:paraId="5304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D7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3224B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空滤外盖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210E1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03375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C593E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208E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448B0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123.20 </w:t>
            </w:r>
          </w:p>
        </w:tc>
      </w:tr>
      <w:tr w14:paraId="177C1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E5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209F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空滤底座</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406B3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5EACA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FC78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F8FC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9AACD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 </w:t>
            </w:r>
          </w:p>
        </w:tc>
      </w:tr>
      <w:tr w14:paraId="59AD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D6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7288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整流桥</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AB289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8FA3E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09FA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EBC5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10B9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429.00 </w:t>
            </w:r>
          </w:p>
        </w:tc>
      </w:tr>
      <w:tr w14:paraId="16238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07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63913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消音器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FECB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A1C85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99F4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B5F26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B217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3EF95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94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AD39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5D195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C9A20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84FF7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84B2C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4B290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319.00 </w:t>
            </w:r>
          </w:p>
        </w:tc>
      </w:tr>
      <w:tr w14:paraId="503D1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80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6F25F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5C76F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66034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5997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E1196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F8C3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1760.00 </w:t>
            </w:r>
          </w:p>
        </w:tc>
      </w:tr>
      <w:tr w14:paraId="19B5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C0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F1834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8242E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6F03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2A35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85EFB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5805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206.80 </w:t>
            </w:r>
          </w:p>
        </w:tc>
      </w:tr>
      <w:tr w14:paraId="1E187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9F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1493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1E65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8E52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80DEE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D63D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8B1B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7ED8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0E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2F2D6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E430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BE1B0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F84F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0F1A3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C604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32E9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FE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ECA4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B61F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9044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3644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F882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A7D8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149.00 </w:t>
            </w:r>
          </w:p>
        </w:tc>
      </w:tr>
      <w:tr w14:paraId="0096C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1B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F39F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E07C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011A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0C9B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13D9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7054F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391.60 </w:t>
            </w:r>
          </w:p>
        </w:tc>
      </w:tr>
      <w:tr w14:paraId="7649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47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6655E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6AE7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AD257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1060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245C5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27F6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479.00 </w:t>
            </w:r>
          </w:p>
        </w:tc>
      </w:tr>
      <w:tr w14:paraId="1144E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8C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4643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FE17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3A857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64F9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6E30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6ACE2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100.00 </w:t>
            </w:r>
          </w:p>
        </w:tc>
      </w:tr>
      <w:tr w14:paraId="1F31E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6B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125E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减振块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1476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4E449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99F5C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7DDE3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641A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72CF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23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BE4F0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7E107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CB91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9D0D1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C08A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BB18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10208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83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D501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2228A8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7E0ECB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w:t>
            </w:r>
            <w:r>
              <w:rPr>
                <w:rFonts w:hint="eastAsia" w:ascii="方正仿宋_GBK" w:hAnsi="方正仿宋_GBK" w:eastAsia="方正仿宋_GBK" w:cs="方正仿宋_GBK"/>
                <w:i w:val="0"/>
                <w:iCs w:val="0"/>
                <w:color w:val="000000"/>
                <w:kern w:val="0"/>
                <w:sz w:val="21"/>
                <w:szCs w:val="21"/>
                <w:lang w:val="en-US" w:eastAsia="zh-CN" w:bidi="ar"/>
              </w:rPr>
              <w:t>寸泵易损件</w:t>
            </w:r>
            <w:r>
              <w:rPr>
                <w:rFonts w:hint="default" w:ascii="Times New Roman" w:hAnsi="Times New Roman" w:eastAsia="方正仿宋_GBK" w:cs="Times New Roman"/>
                <w:i w:val="0"/>
                <w:iCs w:val="0"/>
                <w:color w:val="000000"/>
                <w:kern w:val="0"/>
                <w:sz w:val="21"/>
                <w:szCs w:val="21"/>
                <w:lang w:val="en-US" w:eastAsia="zh-CN" w:bidi="ar"/>
              </w:rPr>
              <w:t>MDP3</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EB9D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07295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CFF2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281.60 </w:t>
            </w:r>
          </w:p>
        </w:tc>
      </w:tr>
      <w:tr w14:paraId="34111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79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FF9D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6856F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ACA0E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07D6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831E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5652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03B35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54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D0AF6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9B8DB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E7D0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A255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BA59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4A808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41.80 </w:t>
            </w:r>
          </w:p>
        </w:tc>
      </w:tr>
      <w:tr w14:paraId="4AD8D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94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DA183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7CFC1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9918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1D4B1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65B4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303A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7BE53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70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572E4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9FC8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F947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F1DDB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5D7C8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B586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60946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78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05FD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753E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0C7D4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9429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E75D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697C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139.70 </w:t>
            </w:r>
          </w:p>
        </w:tc>
      </w:tr>
      <w:tr w14:paraId="24798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64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5775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E3446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CDF95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4E53B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07D8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E8C0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24173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9D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DBF7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F4ED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44ADD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088BA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793FA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F7201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2DF30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7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61C1D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9224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AC97C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CAAE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B3D23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14D70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429.00 </w:t>
            </w:r>
          </w:p>
        </w:tc>
      </w:tr>
      <w:tr w14:paraId="09C32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2C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C660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48B2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5EBC4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76F4C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8021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36BC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1287.00 </w:t>
            </w:r>
          </w:p>
        </w:tc>
      </w:tr>
      <w:tr w14:paraId="442F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0D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F77B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354EC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D6A76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A47ED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5E85D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72B3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6AF8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BE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0F80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EDF4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67994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06F4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D33E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5E8C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204.00 </w:t>
            </w:r>
          </w:p>
        </w:tc>
      </w:tr>
      <w:tr w14:paraId="78F2F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E1B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B314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045C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5266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CC99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081F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3DD0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138.00 </w:t>
            </w:r>
          </w:p>
        </w:tc>
      </w:tr>
      <w:tr w14:paraId="6BD52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33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5A93B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82B6B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A7EC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15E1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A75D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E66B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154.00 </w:t>
            </w:r>
          </w:p>
        </w:tc>
      </w:tr>
      <w:tr w14:paraId="0E540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8F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A75C9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DA276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59E3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866A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6885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57E25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422.60 </w:t>
            </w:r>
          </w:p>
        </w:tc>
      </w:tr>
      <w:tr w14:paraId="75822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7C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3B290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A4005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0CE1A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9E49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CC2B3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3C5F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1716.00 </w:t>
            </w:r>
          </w:p>
        </w:tc>
      </w:tr>
      <w:tr w14:paraId="6014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83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FDB8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11D8F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0E5FF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446E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8A6F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B8B7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748.00 </w:t>
            </w:r>
          </w:p>
        </w:tc>
      </w:tr>
      <w:tr w14:paraId="29FD5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79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A8DD5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油箱</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D9E62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C5320B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6EBFD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0E7E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6C9C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108.00 </w:t>
            </w:r>
          </w:p>
        </w:tc>
      </w:tr>
      <w:tr w14:paraId="5534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78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BC4F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E0865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35983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0E38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0DB3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89D2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5162A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EB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2287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F2687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77EE1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8A4D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946C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E523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99.00 </w:t>
            </w:r>
          </w:p>
        </w:tc>
      </w:tr>
      <w:tr w14:paraId="62B65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9BE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C2328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A526D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165E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800E9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1F13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CFFF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2707C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B5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22D6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止回阀</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6A6A6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C4550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BAB2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52907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9143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 </w:t>
            </w:r>
          </w:p>
        </w:tc>
      </w:tr>
      <w:tr w14:paraId="3F77E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6E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F51C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快速接口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0743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4F3D5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93F4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2BDE9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F042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253.00 </w:t>
            </w:r>
          </w:p>
        </w:tc>
      </w:tr>
      <w:tr w14:paraId="75B8D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38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38741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进水口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AEDB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3927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A4B2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1BA1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5527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253.00 </w:t>
            </w:r>
          </w:p>
        </w:tc>
      </w:tr>
      <w:tr w14:paraId="326B0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80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D3588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灯头支架总成</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5207E6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0BB441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升降照明灯易损件</w:t>
            </w:r>
            <w:r>
              <w:rPr>
                <w:rFonts w:hint="default" w:ascii="Times New Roman" w:hAnsi="Times New Roman" w:eastAsia="方正仿宋_GBK" w:cs="Times New Roman"/>
                <w:i w:val="0"/>
                <w:iCs w:val="0"/>
                <w:color w:val="000000"/>
                <w:kern w:val="0"/>
                <w:sz w:val="21"/>
                <w:szCs w:val="21"/>
                <w:lang w:val="en-US" w:eastAsia="zh-CN" w:bidi="ar"/>
              </w:rPr>
              <w:t>3KW</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6758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1B50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06109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715.00 </w:t>
            </w:r>
          </w:p>
        </w:tc>
      </w:tr>
      <w:tr w14:paraId="7711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6A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DD5F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手摇把总成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6532E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02FF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0DB77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96EC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0D350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188.00 </w:t>
            </w:r>
          </w:p>
        </w:tc>
      </w:tr>
      <w:tr w14:paraId="21F5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D1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D4C4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升降连接灯杆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99995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DA85F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B61F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DF384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7AA0D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3781.80 </w:t>
            </w:r>
          </w:p>
        </w:tc>
      </w:tr>
      <w:tr w14:paraId="62E7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9A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848C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0A202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81F05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0623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E3F73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5471B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33632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A0F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59085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7700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0D30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7830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588F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5E88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290.00 </w:t>
            </w:r>
          </w:p>
        </w:tc>
      </w:tr>
      <w:tr w14:paraId="3A21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EC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CF83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5B331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C1EAB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281D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9FC7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CE5A3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113.00 </w:t>
            </w:r>
          </w:p>
        </w:tc>
      </w:tr>
      <w:tr w14:paraId="2433A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E4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4258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FD769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6704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9AF48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818C7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D3FC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85.80 </w:t>
            </w:r>
          </w:p>
        </w:tc>
      </w:tr>
      <w:tr w14:paraId="39B1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30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9F98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1DB1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AD24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C8B3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A1DE2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BD3B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138.60 </w:t>
            </w:r>
          </w:p>
        </w:tc>
      </w:tr>
      <w:tr w14:paraId="0AD27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94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33D13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5F523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727F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041B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D6954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4C76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385.00 </w:t>
            </w:r>
          </w:p>
        </w:tc>
      </w:tr>
      <w:tr w14:paraId="55C21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7D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2FD6F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6BC3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EB57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A8D0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D1E99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B3806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396.00 </w:t>
            </w:r>
          </w:p>
        </w:tc>
      </w:tr>
      <w:tr w14:paraId="5BF0A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15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6B9E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发电机定子线圈总成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66815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CFA4A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08319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CDD9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E94E8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1980.00 </w:t>
            </w:r>
          </w:p>
        </w:tc>
      </w:tr>
      <w:tr w14:paraId="0AA28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DC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B9B5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发电机转子线圈总成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E4B0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EE18A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1FF6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DD89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EBDD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1430.00 </w:t>
            </w:r>
          </w:p>
        </w:tc>
      </w:tr>
      <w:tr w14:paraId="2625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CE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D6BA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灯泡</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3434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1892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B0A5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5ACE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83E4F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154.00 </w:t>
            </w:r>
          </w:p>
        </w:tc>
      </w:tr>
      <w:tr w14:paraId="16E6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E49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19F1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灯罩</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4A32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B7F2E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C2EB3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13A2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3E72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764.50 </w:t>
            </w:r>
          </w:p>
        </w:tc>
      </w:tr>
      <w:tr w14:paraId="458D0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B3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5031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FF51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A5175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590A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D128A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555E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2F0B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959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3EC6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E759D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8C0D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921C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26219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FC85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100.00 </w:t>
            </w:r>
          </w:p>
        </w:tc>
      </w:tr>
      <w:tr w14:paraId="6FF39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8A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58606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吸铁开关</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653E8A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385C0B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11kw</w:t>
            </w: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WTB11</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7066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ED99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7DEDF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204.60 </w:t>
            </w:r>
          </w:p>
        </w:tc>
      </w:tr>
      <w:tr w14:paraId="33BAE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15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ED8E0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3AAC3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C6EBC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D75F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7948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0CAA5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65D3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1A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C96A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81F6F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4C88C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ACA1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267F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A807C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52.00 </w:t>
            </w:r>
          </w:p>
        </w:tc>
      </w:tr>
      <w:tr w14:paraId="37266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90D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DD14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6F7AC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E384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4EBA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8CF7A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3D0D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69.00 </w:t>
            </w:r>
          </w:p>
        </w:tc>
      </w:tr>
      <w:tr w14:paraId="630B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07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FB137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27CF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6E28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22AC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4CDF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BE3A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 </w:t>
            </w:r>
          </w:p>
        </w:tc>
      </w:tr>
      <w:tr w14:paraId="4D6D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0F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DB78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DB33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4EF46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F4D3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64073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1D33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7A99C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5D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62AD8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充电线圈（</w:t>
            </w:r>
            <w:r>
              <w:rPr>
                <w:rFonts w:hint="default" w:ascii="Times New Roman" w:hAnsi="Times New Roman" w:eastAsia="方正仿宋_GBK" w:cs="Times New Roman"/>
                <w:i w:val="0"/>
                <w:iCs w:val="0"/>
                <w:color w:val="000000"/>
                <w:kern w:val="0"/>
                <w:sz w:val="21"/>
                <w:szCs w:val="21"/>
                <w:lang w:val="en-US" w:eastAsia="zh-CN" w:bidi="ar"/>
              </w:rPr>
              <w:t>12V</w:t>
            </w:r>
            <w:r>
              <w:rPr>
                <w:rFonts w:hint="eastAsia" w:ascii="方正仿宋_GBK" w:hAnsi="方正仿宋_GBK" w:eastAsia="方正仿宋_GBK" w:cs="方正仿宋_GBK"/>
                <w:i w:val="0"/>
                <w:iCs w:val="0"/>
                <w:color w:val="000000"/>
                <w:kern w:val="0"/>
                <w:sz w:val="21"/>
                <w:szCs w:val="21"/>
                <w:lang w:val="en-US" w:eastAsia="zh-CN" w:bidi="ar"/>
              </w:rPr>
              <w:t>）</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B1CA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4672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2148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4FAF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EA7C0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464.00 </w:t>
            </w:r>
          </w:p>
        </w:tc>
      </w:tr>
      <w:tr w14:paraId="23B5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1A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1E0BC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ABF7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7F7C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C2C7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AC7AB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B4BA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6B162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B1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EA12E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93C0D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38FF4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0339C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7125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50B6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916.30 </w:t>
            </w:r>
          </w:p>
        </w:tc>
      </w:tr>
      <w:tr w14:paraId="2BE0B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0F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8173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C4C6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E72FC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BBAD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030E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D9B0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7480.00 </w:t>
            </w:r>
          </w:p>
        </w:tc>
      </w:tr>
      <w:tr w14:paraId="6DA3C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32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316AE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2D7C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6FCD2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D80F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0A415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C1B9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5170.00 </w:t>
            </w:r>
          </w:p>
        </w:tc>
      </w:tr>
      <w:tr w14:paraId="6E945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62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4B3C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1641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FF3E3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456B5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E907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BAC3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429.00 </w:t>
            </w:r>
          </w:p>
        </w:tc>
      </w:tr>
      <w:tr w14:paraId="4D989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E2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C980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E4634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C38E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097CF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AD11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F5B84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6552B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6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D477D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BC4B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8BC26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B456C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D60CC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109E5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1785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83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4E324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50873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C6A1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AA68B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92F4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44D2A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 </w:t>
            </w:r>
          </w:p>
        </w:tc>
      </w:tr>
      <w:tr w14:paraId="3FD3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643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CF98F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1F15F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18740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41E1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A4666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5921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1023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03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57D5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746E8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96C4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6F07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A647C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5096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1496.00 </w:t>
            </w:r>
          </w:p>
        </w:tc>
      </w:tr>
      <w:tr w14:paraId="4D447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08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117B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3978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B04C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931B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57348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9C9A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148BD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EB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AECD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03933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1343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4000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B0B5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A7FD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20958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B28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4D44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441D7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D7AF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00814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C3223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9496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21FD8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D04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ADC7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15CF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FDBE7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ED41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F4A9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8366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1815.00 </w:t>
            </w:r>
          </w:p>
        </w:tc>
      </w:tr>
      <w:tr w14:paraId="3EDC9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6E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DA60F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67E47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F2768F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02274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9321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B901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5145.00 </w:t>
            </w:r>
          </w:p>
        </w:tc>
      </w:tr>
      <w:tr w14:paraId="57938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0B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3184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F29D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4D2DF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5F4D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107B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9B80B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4048.00 </w:t>
            </w:r>
          </w:p>
        </w:tc>
      </w:tr>
      <w:tr w14:paraId="738C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45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DBBA3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5F3C3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4EB1D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3F91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AD0A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8A9B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534.00 </w:t>
            </w:r>
          </w:p>
        </w:tc>
      </w:tr>
      <w:tr w14:paraId="211FB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A30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F93C3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DE723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6A7F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3F8F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A00F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4713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1716.00 </w:t>
            </w:r>
          </w:p>
        </w:tc>
      </w:tr>
      <w:tr w14:paraId="08D1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23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A9A8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049867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6DA766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2KW</w:t>
            </w:r>
            <w:r>
              <w:rPr>
                <w:rFonts w:hint="eastAsia" w:ascii="方正仿宋_GBK" w:hAnsi="方正仿宋_GBK" w:eastAsia="方正仿宋_GBK" w:cs="方正仿宋_GBK"/>
                <w:i w:val="0"/>
                <w:iCs w:val="0"/>
                <w:color w:val="000000"/>
                <w:kern w:val="0"/>
                <w:sz w:val="21"/>
                <w:szCs w:val="21"/>
                <w:lang w:val="en-US" w:eastAsia="zh-CN" w:bidi="ar"/>
              </w:rPr>
              <w:t>抽水机易损件</w:t>
            </w:r>
            <w:r>
              <w:rPr>
                <w:rFonts w:hint="default" w:ascii="Times New Roman" w:hAnsi="Times New Roman" w:eastAsia="方正仿宋_GBK" w:cs="Times New Roman"/>
                <w:i w:val="0"/>
                <w:iCs w:val="0"/>
                <w:color w:val="000000"/>
                <w:kern w:val="0"/>
                <w:sz w:val="21"/>
                <w:szCs w:val="21"/>
                <w:lang w:val="en-US" w:eastAsia="zh-CN" w:bidi="ar"/>
              </w:rPr>
              <w:t>WP2</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AFC0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1A09E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5E13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6216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2F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8C939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8E166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3868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063A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E80FA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A8E3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6F1F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4F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D728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AABAB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B281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61A1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2782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4401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89.00 </w:t>
            </w:r>
          </w:p>
        </w:tc>
      </w:tr>
      <w:tr w14:paraId="01F0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58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6D47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5A39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0DA2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0741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11AA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8A70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110.00 </w:t>
            </w:r>
          </w:p>
        </w:tc>
      </w:tr>
      <w:tr w14:paraId="6BDD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F2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E9F1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8F20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9D856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CDDF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8DFB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F1F9C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426.80 </w:t>
            </w:r>
          </w:p>
        </w:tc>
      </w:tr>
      <w:tr w14:paraId="781C5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4A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B6342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D85EB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2FE1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6CF7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A9804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AC32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203.50 </w:t>
            </w:r>
          </w:p>
        </w:tc>
      </w:tr>
      <w:tr w14:paraId="1968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AAE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D15D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0A887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DB02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C0BE6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72873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71B5C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121.00 </w:t>
            </w:r>
          </w:p>
        </w:tc>
      </w:tr>
      <w:tr w14:paraId="7151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69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5B80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C7B3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5CE76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CC705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1C832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9152E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 </w:t>
            </w:r>
          </w:p>
        </w:tc>
      </w:tr>
      <w:tr w14:paraId="7E0F6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204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42D7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5466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2A935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F3EC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99A5F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D1F6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3D27C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70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28F8F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6304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9F78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563A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D797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D827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107.80 </w:t>
            </w:r>
          </w:p>
        </w:tc>
      </w:tr>
      <w:tr w14:paraId="7DA21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FF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25EE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6C1F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368BD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EBE9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04CF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26D8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47EDA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FA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17784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A45D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7795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F98C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FA680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947A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39C87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9F0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9459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1A367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5CAC0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33B8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A3D4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3529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308.00 </w:t>
            </w:r>
          </w:p>
        </w:tc>
      </w:tr>
      <w:tr w14:paraId="2955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0F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670A1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9794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2F58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387F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9EC7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3D26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506.00 </w:t>
            </w:r>
          </w:p>
        </w:tc>
      </w:tr>
      <w:tr w14:paraId="5814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16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71655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1FEC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F5C29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47037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F15C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92C44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385.00 </w:t>
            </w:r>
          </w:p>
        </w:tc>
      </w:tr>
      <w:tr w14:paraId="1E986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7E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B600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灯头支架总成</w:t>
            </w:r>
          </w:p>
        </w:tc>
        <w:tc>
          <w:tcPr>
            <w:tcW w:w="900" w:type="dxa"/>
            <w:vMerge w:val="restart"/>
            <w:tcBorders>
              <w:top w:val="single" w:color="000000" w:sz="4" w:space="0"/>
              <w:left w:val="nil"/>
              <w:bottom w:val="nil"/>
              <w:right w:val="single" w:color="000000" w:sz="4" w:space="0"/>
            </w:tcBorders>
            <w:shd w:val="clear" w:color="auto" w:fill="auto"/>
            <w:vAlign w:val="center"/>
          </w:tcPr>
          <w:p w14:paraId="2731D5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        </w:t>
            </w:r>
          </w:p>
          <w:p w14:paraId="536D7D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9C1AD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A36A6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8B6A7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80E2A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F090C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E184C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122F9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D0776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413C2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34472F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BE4E8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D658A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F0EA0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528C8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44882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E6C06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DDF6E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61C9B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9CEA3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9557D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升降照明灯易损件</w:t>
            </w: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WTM-5)</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F51FB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7D3D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F78A6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715.00 </w:t>
            </w:r>
          </w:p>
        </w:tc>
      </w:tr>
      <w:tr w14:paraId="461D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A1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F388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手摇把总成</w:t>
            </w:r>
          </w:p>
        </w:tc>
        <w:tc>
          <w:tcPr>
            <w:tcW w:w="900" w:type="dxa"/>
            <w:vMerge w:val="continue"/>
            <w:tcBorders>
              <w:top w:val="single" w:color="000000" w:sz="4" w:space="0"/>
              <w:left w:val="nil"/>
              <w:bottom w:val="nil"/>
              <w:right w:val="single" w:color="000000" w:sz="4" w:space="0"/>
            </w:tcBorders>
            <w:shd w:val="clear" w:color="auto" w:fill="auto"/>
            <w:vAlign w:val="center"/>
          </w:tcPr>
          <w:p w14:paraId="40DCC0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350A9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76BA4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B5EF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374A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5C6E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19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16B9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升降连接灯杆</w:t>
            </w:r>
          </w:p>
        </w:tc>
        <w:tc>
          <w:tcPr>
            <w:tcW w:w="900" w:type="dxa"/>
            <w:vMerge w:val="continue"/>
            <w:tcBorders>
              <w:top w:val="single" w:color="000000" w:sz="4" w:space="0"/>
              <w:left w:val="nil"/>
              <w:bottom w:val="nil"/>
              <w:right w:val="single" w:color="000000" w:sz="4" w:space="0"/>
            </w:tcBorders>
            <w:shd w:val="clear" w:color="auto" w:fill="auto"/>
            <w:vAlign w:val="center"/>
          </w:tcPr>
          <w:p w14:paraId="3942C9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BFF48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D88CA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A1E7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9F82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3760.00 </w:t>
            </w:r>
          </w:p>
        </w:tc>
      </w:tr>
      <w:tr w14:paraId="782A3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9D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0CAA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vAlign w:val="center"/>
          </w:tcPr>
          <w:p w14:paraId="5C9A41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C7121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59F4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34EB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7378E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40.00 </w:t>
            </w:r>
          </w:p>
        </w:tc>
      </w:tr>
      <w:tr w14:paraId="02CF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9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1556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vAlign w:val="center"/>
          </w:tcPr>
          <w:p w14:paraId="6F7429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342DE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E1350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EDC7B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B7FE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308.00 </w:t>
            </w:r>
          </w:p>
        </w:tc>
      </w:tr>
      <w:tr w14:paraId="3746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27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A690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vAlign w:val="center"/>
          </w:tcPr>
          <w:p w14:paraId="70D904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F4A5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D097C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E079A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0F07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54CC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BF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10FD7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vAlign w:val="center"/>
          </w:tcPr>
          <w:p w14:paraId="1B5617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EBDC6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062A3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D243A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3100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66.00 </w:t>
            </w:r>
          </w:p>
        </w:tc>
      </w:tr>
      <w:tr w14:paraId="7830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C7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3A7A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nil"/>
              <w:right w:val="single" w:color="000000" w:sz="4" w:space="0"/>
            </w:tcBorders>
            <w:shd w:val="clear" w:color="auto" w:fill="auto"/>
            <w:vAlign w:val="center"/>
          </w:tcPr>
          <w:p w14:paraId="7D7EEC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F4F09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BD5D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E5923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C61E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07D3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29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2357B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vAlign w:val="center"/>
          </w:tcPr>
          <w:p w14:paraId="4C8B7C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C3A9D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D02A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A0BF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3B34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312.00 </w:t>
            </w:r>
          </w:p>
        </w:tc>
      </w:tr>
      <w:tr w14:paraId="1A5C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A1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648C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nil"/>
              <w:right w:val="single" w:color="000000" w:sz="4" w:space="0"/>
            </w:tcBorders>
            <w:shd w:val="clear" w:color="auto" w:fill="auto"/>
            <w:vAlign w:val="center"/>
          </w:tcPr>
          <w:p w14:paraId="2B7E47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B71DA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5793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525F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DA02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365.00 </w:t>
            </w:r>
          </w:p>
        </w:tc>
      </w:tr>
      <w:tr w14:paraId="5E08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2F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FD4DB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发电机定子线圈总成</w:t>
            </w:r>
          </w:p>
        </w:tc>
        <w:tc>
          <w:tcPr>
            <w:tcW w:w="900" w:type="dxa"/>
            <w:vMerge w:val="continue"/>
            <w:tcBorders>
              <w:top w:val="single" w:color="000000" w:sz="4" w:space="0"/>
              <w:left w:val="nil"/>
              <w:bottom w:val="nil"/>
              <w:right w:val="single" w:color="000000" w:sz="4" w:space="0"/>
            </w:tcBorders>
            <w:shd w:val="clear" w:color="auto" w:fill="auto"/>
            <w:vAlign w:val="center"/>
          </w:tcPr>
          <w:p w14:paraId="1DE7A3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FF40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2DA9D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026B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8AD3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2706.00</w:t>
            </w:r>
          </w:p>
        </w:tc>
      </w:tr>
      <w:tr w14:paraId="11F5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FC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1339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发电机转子线圈总成</w:t>
            </w:r>
          </w:p>
        </w:tc>
        <w:tc>
          <w:tcPr>
            <w:tcW w:w="900" w:type="dxa"/>
            <w:vMerge w:val="continue"/>
            <w:tcBorders>
              <w:top w:val="single" w:color="000000" w:sz="4" w:space="0"/>
              <w:left w:val="nil"/>
              <w:bottom w:val="nil"/>
              <w:right w:val="single" w:color="000000" w:sz="4" w:space="0"/>
            </w:tcBorders>
            <w:shd w:val="clear" w:color="auto" w:fill="auto"/>
            <w:vAlign w:val="center"/>
          </w:tcPr>
          <w:p w14:paraId="471D32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6B85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DEE8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EAAB9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CD18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2398.00 </w:t>
            </w:r>
          </w:p>
        </w:tc>
      </w:tr>
      <w:tr w14:paraId="72B96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F7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9DE2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灯泡</w:t>
            </w:r>
          </w:p>
        </w:tc>
        <w:tc>
          <w:tcPr>
            <w:tcW w:w="900" w:type="dxa"/>
            <w:vMerge w:val="continue"/>
            <w:tcBorders>
              <w:top w:val="single" w:color="000000" w:sz="4" w:space="0"/>
              <w:left w:val="nil"/>
              <w:bottom w:val="nil"/>
              <w:right w:val="single" w:color="000000" w:sz="4" w:space="0"/>
            </w:tcBorders>
            <w:shd w:val="clear" w:color="auto" w:fill="auto"/>
            <w:vAlign w:val="center"/>
          </w:tcPr>
          <w:p w14:paraId="256305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B406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11C06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DE11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1A03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154.00 </w:t>
            </w:r>
          </w:p>
        </w:tc>
      </w:tr>
      <w:tr w14:paraId="3D951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64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ADD9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灯罩</w:t>
            </w:r>
          </w:p>
        </w:tc>
        <w:tc>
          <w:tcPr>
            <w:tcW w:w="900" w:type="dxa"/>
            <w:vMerge w:val="continue"/>
            <w:tcBorders>
              <w:top w:val="single" w:color="000000" w:sz="4" w:space="0"/>
              <w:left w:val="nil"/>
              <w:bottom w:val="nil"/>
              <w:right w:val="single" w:color="000000" w:sz="4" w:space="0"/>
            </w:tcBorders>
            <w:shd w:val="clear" w:color="auto" w:fill="auto"/>
            <w:vAlign w:val="center"/>
          </w:tcPr>
          <w:p w14:paraId="075FCD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6A468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B79C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1825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7CDC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704.50 </w:t>
            </w:r>
          </w:p>
        </w:tc>
      </w:tr>
      <w:tr w14:paraId="182C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C8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5F55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vAlign w:val="center"/>
          </w:tcPr>
          <w:p w14:paraId="128926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EDE69F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AD71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A3303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2EBD0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45590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19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7B58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nil"/>
              <w:right w:val="single" w:color="000000" w:sz="4" w:space="0"/>
            </w:tcBorders>
            <w:shd w:val="clear" w:color="auto" w:fill="auto"/>
            <w:vAlign w:val="center"/>
          </w:tcPr>
          <w:p w14:paraId="5D01F6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4CE6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6D60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62ACE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26CA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100.00 </w:t>
            </w:r>
          </w:p>
        </w:tc>
      </w:tr>
      <w:tr w14:paraId="3EA1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88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68EF7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吸铁开关</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D7D3A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6065A2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9KW</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WTD-1300</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508D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0767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7212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204.60 </w:t>
            </w:r>
          </w:p>
        </w:tc>
      </w:tr>
      <w:tr w14:paraId="1A23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B3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A747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36EAB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57C4F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5271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C740E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864BF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49723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BD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9730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79A2C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C623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E447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42BD0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A54F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52.00 </w:t>
            </w:r>
          </w:p>
        </w:tc>
      </w:tr>
      <w:tr w14:paraId="6DA6D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A5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2322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00328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C052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DA2B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227EE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2D30B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69.30 </w:t>
            </w:r>
          </w:p>
        </w:tc>
      </w:tr>
      <w:tr w14:paraId="6CE34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ED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FFD90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A9341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BE2F3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1EBF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756D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D50E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105.00 </w:t>
            </w:r>
          </w:p>
        </w:tc>
      </w:tr>
      <w:tr w14:paraId="11AF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77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0770C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5B61A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EC633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C67A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69996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67C64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17C1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54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35DB2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充电线圈（</w:t>
            </w:r>
            <w:r>
              <w:rPr>
                <w:rFonts w:hint="default" w:ascii="Times New Roman" w:hAnsi="Times New Roman" w:eastAsia="方正仿宋_GBK" w:cs="Times New Roman"/>
                <w:i w:val="0"/>
                <w:iCs w:val="0"/>
                <w:color w:val="000000"/>
                <w:kern w:val="0"/>
                <w:sz w:val="21"/>
                <w:szCs w:val="21"/>
                <w:lang w:val="en-US" w:eastAsia="zh-CN" w:bidi="ar"/>
              </w:rPr>
              <w:t>12V</w:t>
            </w:r>
            <w:r>
              <w:rPr>
                <w:rFonts w:hint="eastAsia" w:ascii="方正仿宋_GBK" w:hAnsi="方正仿宋_GBK" w:eastAsia="方正仿宋_GBK" w:cs="方正仿宋_GBK"/>
                <w:i w:val="0"/>
                <w:iCs w:val="0"/>
                <w:color w:val="000000"/>
                <w:kern w:val="0"/>
                <w:sz w:val="21"/>
                <w:szCs w:val="21"/>
                <w:lang w:val="en-US" w:eastAsia="zh-CN" w:bidi="ar"/>
              </w:rPr>
              <w:t>）</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D692B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8562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0345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6037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214F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464.20 </w:t>
            </w:r>
          </w:p>
        </w:tc>
      </w:tr>
      <w:tr w14:paraId="264DF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7E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2A60C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00388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A5BBE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2B782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3CB74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AB3F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038BF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BD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6A892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A1F58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1148C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07DE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8BC9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0FFAB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916.00 </w:t>
            </w:r>
          </w:p>
        </w:tc>
      </w:tr>
      <w:tr w14:paraId="736E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23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8F38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A9008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9DBF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218CE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49C42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19C3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7390.00 </w:t>
            </w:r>
          </w:p>
        </w:tc>
      </w:tr>
      <w:tr w14:paraId="18351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F1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C979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A914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C4D60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60B9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D1DD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E98B0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5170.00 </w:t>
            </w:r>
          </w:p>
        </w:tc>
      </w:tr>
      <w:tr w14:paraId="2993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9B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1D8D4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EE0E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019D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C0F7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F1C10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9DC6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429.00 </w:t>
            </w:r>
          </w:p>
        </w:tc>
      </w:tr>
      <w:tr w14:paraId="66280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1E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2A2B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0CF5E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BDE9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12040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FE64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F0800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168.00 </w:t>
            </w:r>
          </w:p>
        </w:tc>
      </w:tr>
      <w:tr w14:paraId="477F0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80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ACD2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74AB4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9BE71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2E28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4254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2BA56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7AC4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89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BF53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161EF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768F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6AEDC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4AE5A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79ED1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 </w:t>
            </w:r>
          </w:p>
        </w:tc>
      </w:tr>
      <w:tr w14:paraId="6DC4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62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F87D3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418E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D40E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94A0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07BDD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89F4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62D46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62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020BF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4EA88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F158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8966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21FD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0CA07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1496.00 </w:t>
            </w:r>
          </w:p>
        </w:tc>
      </w:tr>
      <w:tr w14:paraId="502B4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15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FF06D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3EA0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B7E8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224C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F826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2B34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787A4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BF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FF3C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AB22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F223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AE79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ABF1A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4F03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60D4A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65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E51C5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93BA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7235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1699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1F52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1490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40F8F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7D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DDEC4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AC144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F4680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AF6B9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A303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E4056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1815.00 </w:t>
            </w:r>
          </w:p>
        </w:tc>
      </w:tr>
      <w:tr w14:paraId="1FC74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F4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66B3C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1A96C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92CA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EB51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EED31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9CC26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5145.00 </w:t>
            </w:r>
          </w:p>
        </w:tc>
      </w:tr>
      <w:tr w14:paraId="0FF2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0A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A7C8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DCDAD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B3D4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0ADA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ADC9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F3803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4048.00 </w:t>
            </w:r>
          </w:p>
        </w:tc>
      </w:tr>
      <w:tr w14:paraId="3C67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BC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5FA0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5C6AC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33C1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C429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5A71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59FE6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534.00 </w:t>
            </w:r>
          </w:p>
        </w:tc>
      </w:tr>
      <w:tr w14:paraId="7AD9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68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D7B3B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7B91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60BD5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2AC14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1E43D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1958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1716.00 </w:t>
            </w:r>
          </w:p>
        </w:tc>
      </w:tr>
      <w:tr w14:paraId="0D85B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6CC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0BDC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1CA63A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920C2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0EAF7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886A6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8A5C3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52ED1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7BC40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98D7F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268FC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沃尔沃</w:t>
            </w:r>
          </w:p>
        </w:tc>
        <w:tc>
          <w:tcPr>
            <w:tcW w:w="1526" w:type="dxa"/>
            <w:vMerge w:val="restart"/>
            <w:tcBorders>
              <w:top w:val="single" w:color="000000" w:sz="4" w:space="0"/>
              <w:left w:val="nil"/>
              <w:bottom w:val="nil"/>
              <w:right w:val="single" w:color="000000" w:sz="4" w:space="0"/>
            </w:tcBorders>
            <w:shd w:val="clear" w:color="auto" w:fill="auto"/>
            <w:vAlign w:val="center"/>
          </w:tcPr>
          <w:p w14:paraId="194D81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CC7BF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106C9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686A7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7192A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7668D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F374B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62973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100KW</w:t>
            </w:r>
            <w:r>
              <w:rPr>
                <w:rFonts w:hint="eastAsia" w:ascii="方正仿宋_GBK" w:hAnsi="方正仿宋_GBK" w:eastAsia="方正仿宋_GBK" w:cs="方正仿宋_GBK"/>
                <w:i w:val="0"/>
                <w:iCs w:val="0"/>
                <w:color w:val="000000"/>
                <w:kern w:val="0"/>
                <w:sz w:val="21"/>
                <w:szCs w:val="21"/>
                <w:lang w:val="en-US" w:eastAsia="zh-CN" w:bidi="ar"/>
              </w:rPr>
              <w:t>静音发电机沃尔沃（</w:t>
            </w:r>
            <w:r>
              <w:rPr>
                <w:rFonts w:hint="default" w:ascii="Times New Roman" w:hAnsi="Times New Roman" w:eastAsia="方正仿宋_GBK" w:cs="Times New Roman"/>
                <w:i w:val="0"/>
                <w:iCs w:val="0"/>
                <w:color w:val="000000"/>
                <w:kern w:val="0"/>
                <w:sz w:val="21"/>
                <w:szCs w:val="21"/>
                <w:lang w:val="en-US" w:eastAsia="zh-CN" w:bidi="ar"/>
              </w:rPr>
              <w:t>HOPPT</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B7F7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EDF53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E665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536.00 </w:t>
            </w:r>
          </w:p>
        </w:tc>
      </w:tr>
      <w:tr w14:paraId="06F2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EB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A2445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油水分离器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1CB5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81BA1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CE33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6725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FC71C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2745.00 </w:t>
            </w:r>
          </w:p>
        </w:tc>
      </w:tr>
      <w:tr w14:paraId="42F6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DA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069E6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97CE1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CBE39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6451E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FF36F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7F00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421.00 </w:t>
            </w:r>
          </w:p>
        </w:tc>
      </w:tr>
      <w:tr w14:paraId="2A936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AE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78D6C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内空滤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1B39E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98D45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5B0B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61A64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1AEA6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314.00 </w:t>
            </w:r>
          </w:p>
        </w:tc>
      </w:tr>
      <w:tr w14:paraId="5672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3C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A037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外空滤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7AB1F7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8716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6D23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FE4B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D20F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431.20 </w:t>
            </w:r>
          </w:p>
        </w:tc>
      </w:tr>
      <w:tr w14:paraId="108CB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E0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E035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56C5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6AB6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1AC6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819A3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6AE9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1496.00 </w:t>
            </w:r>
          </w:p>
        </w:tc>
      </w:tr>
      <w:tr w14:paraId="564A9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F4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0A4E4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防冻液</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0B5DF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7A4B9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6896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23BF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D5F8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420.00 </w:t>
            </w:r>
          </w:p>
        </w:tc>
      </w:tr>
      <w:tr w14:paraId="13923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BD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AAC8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电脑模块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DC0A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24F9AF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9066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B261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E590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1430.00 </w:t>
            </w:r>
          </w:p>
        </w:tc>
      </w:tr>
      <w:tr w14:paraId="772C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2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D10A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空气开关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3AEA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70B0D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D2EC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8C190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5807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6F7D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1C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BAFB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接线柱</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090C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C200B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8380D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1C2F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3978D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50.00 </w:t>
            </w:r>
          </w:p>
        </w:tc>
      </w:tr>
      <w:tr w14:paraId="74EDD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2B7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7468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10F59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68B5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BAE7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ADD3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C9AEA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4268.00 </w:t>
            </w:r>
          </w:p>
        </w:tc>
      </w:tr>
      <w:tr w14:paraId="3786C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28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9E5B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44B1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F056C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4EA7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89D12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8432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1540.00 </w:t>
            </w:r>
          </w:p>
        </w:tc>
      </w:tr>
      <w:tr w14:paraId="76598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F3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60161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充电发电机</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56430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B0611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534F1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D2208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9369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1936.00 </w:t>
            </w:r>
          </w:p>
        </w:tc>
      </w:tr>
      <w:tr w14:paraId="063FC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AD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2F44D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线束总成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7A30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F7B88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F47B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B503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B2D0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2090.00 </w:t>
            </w:r>
          </w:p>
        </w:tc>
      </w:tr>
      <w:tr w14:paraId="3C2B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5C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14A1C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79B57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0BDB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9A79C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99E44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4C93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517.00 </w:t>
            </w:r>
          </w:p>
        </w:tc>
      </w:tr>
      <w:tr w14:paraId="3233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B7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1EB82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23FF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1F3B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70ADA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EF2EA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C0F49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429.00 </w:t>
            </w:r>
          </w:p>
        </w:tc>
      </w:tr>
      <w:tr w14:paraId="0DA1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A5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D728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53237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A80D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D99AC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A4B57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572B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16357.00 </w:t>
            </w:r>
          </w:p>
        </w:tc>
      </w:tr>
      <w:tr w14:paraId="35994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E8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68815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06F8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0FBE4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2DF4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5377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1769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37290.00 </w:t>
            </w:r>
          </w:p>
        </w:tc>
      </w:tr>
      <w:tr w14:paraId="15B2D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C44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9A1E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下油底壳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891D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050A8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490DF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90861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31AA0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1540.00 </w:t>
            </w:r>
          </w:p>
        </w:tc>
      </w:tr>
      <w:tr w14:paraId="29CF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6D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AD39C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614B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9AB9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F0A9C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9394D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D207D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4180.00 </w:t>
            </w:r>
          </w:p>
        </w:tc>
      </w:tr>
      <w:tr w14:paraId="3E2C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54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50BE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3A6E1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4A481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A78A9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D7B6E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56CBD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20900.00 </w:t>
            </w:r>
          </w:p>
        </w:tc>
      </w:tr>
      <w:tr w14:paraId="146C5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07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C1900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4F018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BF07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7973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57A0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A80C4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19580.00 </w:t>
            </w:r>
          </w:p>
        </w:tc>
      </w:tr>
      <w:tr w14:paraId="1E201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18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50819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E5F7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C22C8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FC33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8B04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BA84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5379.00 </w:t>
            </w:r>
          </w:p>
        </w:tc>
      </w:tr>
      <w:tr w14:paraId="494B3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18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05F2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轴承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C6158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07E1C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F991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AB8C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9FDA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426.80 </w:t>
            </w:r>
          </w:p>
        </w:tc>
      </w:tr>
      <w:tr w14:paraId="1A6E8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4D9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49D8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垫片包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5C79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06CF2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8EA3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9106A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2252C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2959.00 </w:t>
            </w:r>
          </w:p>
        </w:tc>
      </w:tr>
      <w:tr w14:paraId="0798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E7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377C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01780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0C51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30C7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0896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21BA0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4070.00 </w:t>
            </w:r>
          </w:p>
        </w:tc>
      </w:tr>
      <w:tr w14:paraId="74EFD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0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A5DE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17D7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96B0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168D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AE55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DA99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1056.00 </w:t>
            </w:r>
          </w:p>
        </w:tc>
      </w:tr>
      <w:tr w14:paraId="5A2B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7D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F215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F5CC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8B2D1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CFA74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37E8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5DF8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530F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0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A18F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液压接头</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02695F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DD499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F55C9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CC553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E6AC4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92258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B277A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BDA89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史丹利</w:t>
            </w:r>
          </w:p>
        </w:tc>
        <w:tc>
          <w:tcPr>
            <w:tcW w:w="1526" w:type="dxa"/>
            <w:vMerge w:val="restart"/>
            <w:tcBorders>
              <w:top w:val="single" w:color="000000" w:sz="4" w:space="0"/>
              <w:left w:val="nil"/>
              <w:bottom w:val="nil"/>
              <w:right w:val="single" w:color="000000" w:sz="4" w:space="0"/>
            </w:tcBorders>
            <w:shd w:val="clear" w:color="auto" w:fill="auto"/>
            <w:vAlign w:val="center"/>
          </w:tcPr>
          <w:p w14:paraId="0BA163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8D632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3B03C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FCE67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0EA1D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62917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8F821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液压动力站常用易损件</w:t>
            </w:r>
            <w:r>
              <w:rPr>
                <w:rFonts w:hint="default" w:ascii="Times New Roman" w:hAnsi="Times New Roman" w:eastAsia="方正仿宋_GBK" w:cs="Times New Roman"/>
                <w:i w:val="0"/>
                <w:iCs w:val="0"/>
                <w:color w:val="000000"/>
                <w:kern w:val="0"/>
                <w:sz w:val="21"/>
                <w:szCs w:val="21"/>
                <w:lang w:val="en-US" w:eastAsia="zh-CN" w:bidi="ar"/>
              </w:rPr>
              <w:t xml:space="preserve"> HPR35-60</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SP80</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D8E3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CA69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3BBEA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825.00 </w:t>
            </w:r>
          </w:p>
        </w:tc>
      </w:tr>
      <w:tr w14:paraId="2BFE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97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D474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47AA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3B54B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4F427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3EB7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97BA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55.00 </w:t>
            </w:r>
          </w:p>
        </w:tc>
      </w:tr>
      <w:tr w14:paraId="3BA82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A6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DE1D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液压滤芯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7E60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0D4D4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C3A6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089B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86F6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473.00 </w:t>
            </w:r>
          </w:p>
        </w:tc>
      </w:tr>
      <w:tr w14:paraId="3DB9C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38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34C9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电瓶接头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31E8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F855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3FD14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255E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9C1D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5CC22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94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18D2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风门线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D06E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F2F87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60791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5C3A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5ECD9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5FC4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68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D03C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B359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F9DCB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506C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DC16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003BD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65AE8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736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EA12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52A6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A44E3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5DBD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7B84F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27B3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2046.00 </w:t>
            </w:r>
          </w:p>
        </w:tc>
      </w:tr>
      <w:tr w14:paraId="1168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2B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612CB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B12EE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F072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6BD3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1A98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679C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1086.80 </w:t>
            </w:r>
          </w:p>
        </w:tc>
      </w:tr>
      <w:tr w14:paraId="285F6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EA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E694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B670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89BD1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4AB36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F866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A9E51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352.00 </w:t>
            </w:r>
          </w:p>
        </w:tc>
      </w:tr>
      <w:tr w14:paraId="2B3F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7F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6A4D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C321A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B87C9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4E49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21E4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9000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181.50 </w:t>
            </w:r>
          </w:p>
        </w:tc>
      </w:tr>
      <w:tr w14:paraId="472C2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23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B3CC8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E7858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EA2C4F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6CA0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D91F1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5CF1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 </w:t>
            </w:r>
          </w:p>
        </w:tc>
      </w:tr>
      <w:tr w14:paraId="5B313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9A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D448D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A2C87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8D83B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3A349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B424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46FA5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357.50 </w:t>
            </w:r>
          </w:p>
        </w:tc>
      </w:tr>
      <w:tr w14:paraId="3F6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14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9BB4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95116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1CC9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EBE70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FE025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5B7E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138.60 </w:t>
            </w:r>
          </w:p>
        </w:tc>
      </w:tr>
      <w:tr w14:paraId="3713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8F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6EF0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5D495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6C98C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9867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ED8DE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AC6E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178.00 </w:t>
            </w:r>
          </w:p>
        </w:tc>
      </w:tr>
      <w:tr w14:paraId="79F58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7A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2DF7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4571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D0EE4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5E22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B883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65AF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2051.50 </w:t>
            </w:r>
          </w:p>
        </w:tc>
      </w:tr>
      <w:tr w14:paraId="2EC4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40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3290C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5FE9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6B8CC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7E567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820DD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E1A6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4202.00 </w:t>
            </w:r>
          </w:p>
        </w:tc>
      </w:tr>
      <w:tr w14:paraId="65B42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AF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7255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0717D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20BB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85BF8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8978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2271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3520.00 </w:t>
            </w:r>
          </w:p>
        </w:tc>
      </w:tr>
      <w:tr w14:paraId="75233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81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283</w:t>
            </w:r>
          </w:p>
        </w:tc>
        <w:tc>
          <w:tcPr>
            <w:tcW w:w="2445" w:type="dxa"/>
            <w:tcBorders>
              <w:top w:val="single" w:color="000000" w:sz="4" w:space="0"/>
              <w:left w:val="nil"/>
              <w:bottom w:val="single" w:color="000000" w:sz="4" w:space="0"/>
              <w:right w:val="single" w:color="000000" w:sz="4" w:space="0"/>
            </w:tcBorders>
            <w:shd w:val="clear" w:color="auto" w:fill="auto"/>
            <w:noWrap/>
            <w:vAlign w:val="bottom"/>
          </w:tcPr>
          <w:p w14:paraId="0B382C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AF5A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B6B19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BBC9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8F25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52E38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616.00 </w:t>
            </w:r>
          </w:p>
        </w:tc>
      </w:tr>
      <w:tr w14:paraId="02EA6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FD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B60D8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8E215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F928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E3C2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50F0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8B40B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396.00 </w:t>
            </w:r>
          </w:p>
        </w:tc>
      </w:tr>
      <w:tr w14:paraId="2672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B7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0D5ED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液压油散热器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CA65B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1920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B3379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9DB2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558D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363.00 </w:t>
            </w:r>
          </w:p>
        </w:tc>
      </w:tr>
      <w:tr w14:paraId="7CD1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F0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70C6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8EF0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82FB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84321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639B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C1EF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1573.00 </w:t>
            </w:r>
          </w:p>
        </w:tc>
      </w:tr>
      <w:tr w14:paraId="460C8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D9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3A7B4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油门支架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A9348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9B8FA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9552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8355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B030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359.00 </w:t>
            </w:r>
          </w:p>
        </w:tc>
      </w:tr>
      <w:tr w14:paraId="1773A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31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7905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89139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D34D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520A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53EBB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751B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91.30 </w:t>
            </w:r>
          </w:p>
        </w:tc>
      </w:tr>
      <w:tr w14:paraId="6F5F9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CA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E3AE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11C7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4B706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42E4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59CF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4AA0C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149.60 </w:t>
            </w:r>
          </w:p>
        </w:tc>
      </w:tr>
      <w:tr w14:paraId="0E55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0F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05BE5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E4147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08B9E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4197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3AD3F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5A19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41.00 </w:t>
            </w:r>
          </w:p>
        </w:tc>
      </w:tr>
      <w:tr w14:paraId="13331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C5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0908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F05A3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A75D9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A535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C6BA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6E0C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105.00 </w:t>
            </w:r>
          </w:p>
        </w:tc>
      </w:tr>
      <w:tr w14:paraId="5A316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B4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94743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修理包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48592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0221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A77C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7B28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C71B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3805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2E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D650A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A463A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300F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3309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076F2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9CDD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010B7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1F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5692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BE7F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A7AD7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AF3DE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4501E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AF04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047B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C2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30B69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175B80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伊藤</w:t>
            </w:r>
          </w:p>
        </w:tc>
        <w:tc>
          <w:tcPr>
            <w:tcW w:w="1526" w:type="dxa"/>
            <w:vMerge w:val="restart"/>
            <w:tcBorders>
              <w:top w:val="single" w:color="000000" w:sz="4" w:space="0"/>
              <w:left w:val="nil"/>
              <w:bottom w:val="nil"/>
              <w:right w:val="single" w:color="000000" w:sz="4" w:space="0"/>
            </w:tcBorders>
            <w:shd w:val="clear" w:color="auto" w:fill="auto"/>
            <w:vAlign w:val="center"/>
          </w:tcPr>
          <w:p w14:paraId="28EEE1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6KW</w:t>
            </w:r>
            <w:r>
              <w:rPr>
                <w:rFonts w:hint="eastAsia" w:ascii="方正仿宋_GBK" w:hAnsi="方正仿宋_GBK" w:eastAsia="方正仿宋_GBK" w:cs="方正仿宋_GBK"/>
                <w:i w:val="0"/>
                <w:iCs w:val="0"/>
                <w:color w:val="000000"/>
                <w:kern w:val="0"/>
                <w:sz w:val="21"/>
                <w:szCs w:val="21"/>
                <w:lang w:val="en-US" w:eastAsia="zh-CN" w:bidi="ar"/>
              </w:rPr>
              <w:t>发电机易损件</w:t>
            </w:r>
            <w:r>
              <w:rPr>
                <w:rFonts w:hint="default" w:ascii="Times New Roman" w:hAnsi="Times New Roman" w:eastAsia="方正仿宋_GBK" w:cs="Times New Roman"/>
                <w:i w:val="0"/>
                <w:iCs w:val="0"/>
                <w:color w:val="000000"/>
                <w:kern w:val="0"/>
                <w:sz w:val="21"/>
                <w:szCs w:val="21"/>
                <w:lang w:val="en-US" w:eastAsia="zh-CN" w:bidi="ar"/>
              </w:rPr>
              <w:t>YT6500DCS</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51C6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85E8F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635C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93.00 </w:t>
            </w:r>
          </w:p>
        </w:tc>
      </w:tr>
      <w:tr w14:paraId="3243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6D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E296D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1FA18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C606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10D4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A26F2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CE71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110.00 </w:t>
            </w:r>
          </w:p>
        </w:tc>
      </w:tr>
      <w:tr w14:paraId="4B40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AC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A3EA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电瓶桩头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1E77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8D6A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E0C4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副</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17F6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0CC0B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253.00 </w:t>
            </w:r>
          </w:p>
        </w:tc>
      </w:tr>
      <w:tr w14:paraId="04FC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2D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0FFA1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电压表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DF818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78FE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D882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AC6D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D0D8B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708A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43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456F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断路开关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EC87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C0F8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B66C3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1DF8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6C56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2068.00 </w:t>
            </w:r>
          </w:p>
        </w:tc>
      </w:tr>
      <w:tr w14:paraId="752D7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F7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BA97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AA8FA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F5659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B23CF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E56BD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9A5F5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1705.00 </w:t>
            </w:r>
          </w:p>
        </w:tc>
      </w:tr>
      <w:tr w14:paraId="38A7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79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E5717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625F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B9A3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A9B3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717C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32E8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27C40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26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3B920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AADA2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64C8A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EA284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F939B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32F9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38.50 </w:t>
            </w:r>
          </w:p>
        </w:tc>
      </w:tr>
      <w:tr w14:paraId="0DC5E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67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D803D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E826F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41E86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D2AB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F98B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FCBC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213CE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C5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5DAE0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5F543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F8CC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91A06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6A1C1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1562E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2090.00 </w:t>
            </w:r>
          </w:p>
        </w:tc>
      </w:tr>
      <w:tr w14:paraId="2D77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1A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36AF9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EE7CF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A29F2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3369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FC83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F5A85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7614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419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FFF9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03E7E6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1E34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371E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E3F0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5C73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59.00 </w:t>
            </w:r>
          </w:p>
        </w:tc>
      </w:tr>
      <w:tr w14:paraId="19F5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EF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5F4A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9F54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78AF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4A88E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85EF7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C86A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138.60 </w:t>
            </w:r>
          </w:p>
        </w:tc>
      </w:tr>
      <w:tr w14:paraId="6F147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D2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39EB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7A2D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1C18B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E6D4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9448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514C7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165.00 </w:t>
            </w:r>
          </w:p>
        </w:tc>
      </w:tr>
      <w:tr w14:paraId="53AF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62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302D1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B6DA1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A697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5B1C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A0EC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F8398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979.00 </w:t>
            </w:r>
          </w:p>
        </w:tc>
      </w:tr>
      <w:tr w14:paraId="0FDB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BB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B2A2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77A44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86F4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A67A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8A8A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917D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1067.00 </w:t>
            </w:r>
          </w:p>
        </w:tc>
      </w:tr>
      <w:tr w14:paraId="25496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F8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654A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78AC1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CAF09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6500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78C0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6B8C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418.00 </w:t>
            </w:r>
          </w:p>
        </w:tc>
      </w:tr>
      <w:tr w14:paraId="2137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66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A535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CC527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EB8E7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8388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895B7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45A0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93.50 </w:t>
            </w:r>
          </w:p>
        </w:tc>
      </w:tr>
      <w:tr w14:paraId="54BB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D0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D31F1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1088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75D5A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66B5E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0E6D7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5BC39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110.00 </w:t>
            </w:r>
          </w:p>
        </w:tc>
      </w:tr>
      <w:tr w14:paraId="5FE4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9B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E354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3F72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D954E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2F846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1EF0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83F0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253.00 </w:t>
            </w:r>
          </w:p>
        </w:tc>
      </w:tr>
      <w:tr w14:paraId="3316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EE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6FF0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57458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伊藤</w:t>
            </w:r>
          </w:p>
        </w:tc>
        <w:tc>
          <w:tcPr>
            <w:tcW w:w="1526" w:type="dxa"/>
            <w:vMerge w:val="restart"/>
            <w:tcBorders>
              <w:top w:val="single" w:color="000000" w:sz="4" w:space="0"/>
              <w:left w:val="nil"/>
              <w:bottom w:val="nil"/>
              <w:right w:val="single" w:color="000000" w:sz="4" w:space="0"/>
            </w:tcBorders>
            <w:shd w:val="clear" w:color="auto" w:fill="auto"/>
            <w:vAlign w:val="center"/>
          </w:tcPr>
          <w:p w14:paraId="26E56E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                </w:t>
            </w:r>
            <w:r>
              <w:rPr>
                <w:rFonts w:hint="eastAsia" w:ascii="方正仿宋_GBK" w:hAnsi="方正仿宋_GBK" w:eastAsia="方正仿宋_GBK" w:cs="方正仿宋_GBK"/>
                <w:i w:val="0"/>
                <w:iCs w:val="0"/>
                <w:color w:val="000000"/>
                <w:kern w:val="0"/>
                <w:sz w:val="21"/>
                <w:szCs w:val="21"/>
                <w:lang w:val="en-US" w:eastAsia="zh-CN" w:bidi="ar"/>
              </w:rPr>
              <w:t>发电机易损件</w:t>
            </w:r>
            <w:r>
              <w:rPr>
                <w:rFonts w:hint="default" w:ascii="Times New Roman" w:hAnsi="Times New Roman" w:eastAsia="方正仿宋_GBK" w:cs="Times New Roman"/>
                <w:i w:val="0"/>
                <w:iCs w:val="0"/>
                <w:color w:val="000000"/>
                <w:kern w:val="0"/>
                <w:sz w:val="21"/>
                <w:szCs w:val="21"/>
                <w:lang w:val="en-US" w:eastAsia="zh-CN" w:bidi="ar"/>
              </w:rPr>
              <w:t>YT6500DCE-2</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DFD5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BDCD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D68D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03323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DC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1F9BB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42FE7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9CB7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56DB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D522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CAE81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 </w:t>
            </w:r>
          </w:p>
        </w:tc>
      </w:tr>
      <w:tr w14:paraId="57176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BD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3C7B4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661B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7AE0D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3F21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2BAA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4224E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7F829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73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5A31D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BBF3F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571F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851E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527C3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8D30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71.50 </w:t>
            </w:r>
          </w:p>
        </w:tc>
      </w:tr>
      <w:tr w14:paraId="2EE4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0C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B1335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CB5C0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7029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C25E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C1A50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93004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3CB7D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ECB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8FB5D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52223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4D81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A57C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E24E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69A4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1485.00 </w:t>
            </w:r>
          </w:p>
        </w:tc>
      </w:tr>
      <w:tr w14:paraId="56F33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B5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EB54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068A5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58DD2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48AF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2782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6E3A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2090.00 </w:t>
            </w:r>
          </w:p>
        </w:tc>
      </w:tr>
      <w:tr w14:paraId="63923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EF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D82CC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0F658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853A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EB593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65801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B5ADB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3AB31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42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7795D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EA878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B6A9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86887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6BD08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F616B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159.00 </w:t>
            </w:r>
          </w:p>
        </w:tc>
      </w:tr>
      <w:tr w14:paraId="4C8DA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5D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F2E3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D5A7D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229A1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4107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B2A4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318F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138.00 </w:t>
            </w:r>
          </w:p>
        </w:tc>
      </w:tr>
      <w:tr w14:paraId="3400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9D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AA00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27839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AB723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3227E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A945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AE17E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165.00 </w:t>
            </w:r>
          </w:p>
        </w:tc>
      </w:tr>
      <w:tr w14:paraId="72F9C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E8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AC088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653C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C01D8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5AA0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CB2F8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D19CD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979.00 </w:t>
            </w:r>
          </w:p>
        </w:tc>
      </w:tr>
      <w:tr w14:paraId="28094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8A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E317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1F79E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7B23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FAE1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61DA2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86688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1067.00 </w:t>
            </w:r>
          </w:p>
        </w:tc>
      </w:tr>
      <w:tr w14:paraId="6EF90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57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FEE6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E7DB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C9CE8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B0DB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7F606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C50C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946.00 </w:t>
            </w:r>
          </w:p>
        </w:tc>
      </w:tr>
      <w:tr w14:paraId="7211C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DF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8FE1F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1696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5C936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1AC0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1D1E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F3FE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7CDA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A4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FCAFE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ECFA6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B71DF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4C23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58F9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D3EC6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1078.00 </w:t>
            </w:r>
          </w:p>
        </w:tc>
      </w:tr>
      <w:tr w14:paraId="466BD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7F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1995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机油标尺</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BA681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678C7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9139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EAFCC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1F2D7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244E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E7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F1B9A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782D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802BE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62FE2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2A02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85805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3876F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8E0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1BD7E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8FDD9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A42B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7969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48C8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492B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4C4C2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0A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25D13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73A2A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9E767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50F56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1767B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793FC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开普</w:t>
            </w:r>
          </w:p>
        </w:tc>
        <w:tc>
          <w:tcPr>
            <w:tcW w:w="1526" w:type="dxa"/>
            <w:vMerge w:val="restart"/>
            <w:tcBorders>
              <w:top w:val="single" w:color="000000" w:sz="4" w:space="0"/>
              <w:left w:val="nil"/>
              <w:bottom w:val="nil"/>
              <w:right w:val="single" w:color="000000" w:sz="4" w:space="0"/>
            </w:tcBorders>
            <w:shd w:val="clear" w:color="auto" w:fill="auto"/>
            <w:vAlign w:val="center"/>
          </w:tcPr>
          <w:p w14:paraId="1F658E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981D9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54532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C37B1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0FBA3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发电机易损件</w:t>
            </w: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DPB6500)</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D631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D1BB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C403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38.50 </w:t>
            </w:r>
          </w:p>
        </w:tc>
      </w:tr>
      <w:tr w14:paraId="770F6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1E1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E861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机油滤芯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53EC9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58E2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B0063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5999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B39C3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71.00 </w:t>
            </w:r>
          </w:p>
        </w:tc>
      </w:tr>
      <w:tr w14:paraId="751D5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20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2B83E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0A1B5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921FC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2F8F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4A1BA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CA022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56011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FA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B86BD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8342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F4FE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FB0E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B4DD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9B7A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60.00 </w:t>
            </w:r>
          </w:p>
        </w:tc>
      </w:tr>
      <w:tr w14:paraId="2520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C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66D8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382FA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2261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5265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E2C34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9CDA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0937F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28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86F7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D6F9A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C2CE2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E3A4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7761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02EB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60942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05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FFEE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FCCD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786B8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9E06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8B71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8924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1848.00 </w:t>
            </w:r>
          </w:p>
        </w:tc>
      </w:tr>
      <w:tr w14:paraId="39436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CD0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39200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E4D0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373E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FABA0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8B93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B0667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1617.00 </w:t>
            </w:r>
          </w:p>
        </w:tc>
      </w:tr>
      <w:tr w14:paraId="4C860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0B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3719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2C42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8AF4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2BA3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6577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A9D8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1496.00 </w:t>
            </w:r>
          </w:p>
        </w:tc>
      </w:tr>
      <w:tr w14:paraId="6E885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65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02D1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DA0A3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4A43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B70B9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DF44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F74EC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506.00 </w:t>
            </w:r>
          </w:p>
        </w:tc>
      </w:tr>
      <w:tr w14:paraId="3A82D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BF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441E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BA8D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BD54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2830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DDB1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08E30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913.00 </w:t>
            </w:r>
          </w:p>
        </w:tc>
      </w:tr>
      <w:tr w14:paraId="2CFF0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CC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CF6A5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B324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A44CE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19B61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DFFB8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6FFD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264.00 </w:t>
            </w:r>
          </w:p>
        </w:tc>
      </w:tr>
      <w:tr w14:paraId="1A85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9F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5C16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发电线圈（</w:t>
            </w:r>
            <w:r>
              <w:rPr>
                <w:rFonts w:hint="default" w:ascii="Times New Roman" w:hAnsi="Times New Roman" w:eastAsia="方正仿宋_GBK" w:cs="Times New Roman"/>
                <w:i w:val="0"/>
                <w:iCs w:val="0"/>
                <w:color w:val="000000"/>
                <w:kern w:val="0"/>
                <w:sz w:val="21"/>
                <w:szCs w:val="21"/>
                <w:lang w:val="en-US" w:eastAsia="zh-CN" w:bidi="ar"/>
              </w:rPr>
              <w:t>12V</w:t>
            </w:r>
            <w:r>
              <w:rPr>
                <w:rFonts w:hint="eastAsia" w:ascii="方正仿宋_GBK" w:hAnsi="方正仿宋_GBK" w:eastAsia="方正仿宋_GBK" w:cs="方正仿宋_GBK"/>
                <w:i w:val="0"/>
                <w:iCs w:val="0"/>
                <w:color w:val="000000"/>
                <w:kern w:val="0"/>
                <w:sz w:val="21"/>
                <w:szCs w:val="21"/>
                <w:lang w:val="en-US" w:eastAsia="zh-CN" w:bidi="ar"/>
              </w:rPr>
              <w:t>）</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77946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38E6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7981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D16E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FCD32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858.00 </w:t>
            </w:r>
          </w:p>
        </w:tc>
      </w:tr>
      <w:tr w14:paraId="620F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98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2B21B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CD0D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019B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C148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5ACD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4B824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121.00 </w:t>
            </w:r>
          </w:p>
        </w:tc>
      </w:tr>
      <w:tr w14:paraId="7F167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E9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9B1D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278EC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7AB42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5E35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AD581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AB68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 </w:t>
            </w:r>
          </w:p>
        </w:tc>
      </w:tr>
      <w:tr w14:paraId="5ACC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0D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94596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0AC4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C2AFC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9570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28857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D941F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352.00 </w:t>
            </w:r>
          </w:p>
        </w:tc>
      </w:tr>
      <w:tr w14:paraId="5F4D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18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4167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油嘴油泵清洗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8F25A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1289D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FC37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6770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DF23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88.00 </w:t>
            </w:r>
          </w:p>
        </w:tc>
      </w:tr>
      <w:tr w14:paraId="3E78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98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D4EB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88D58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CCA0B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D9417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6A61C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8C9F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426.00 </w:t>
            </w:r>
          </w:p>
        </w:tc>
      </w:tr>
      <w:tr w14:paraId="5B0C3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F73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0D7D8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D20C9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9026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F825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0786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22C9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462.00 </w:t>
            </w:r>
          </w:p>
        </w:tc>
      </w:tr>
      <w:tr w14:paraId="02442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CF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4DD5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电瓶桩头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288F0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A33F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FE2D6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1992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036A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30.00 </w:t>
            </w:r>
          </w:p>
        </w:tc>
      </w:tr>
      <w:tr w14:paraId="63C1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AC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F53C9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5DED93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58E50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63B37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C87B2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FF9C6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0E491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华东电力</w:t>
            </w:r>
          </w:p>
        </w:tc>
        <w:tc>
          <w:tcPr>
            <w:tcW w:w="1526" w:type="dxa"/>
            <w:vMerge w:val="restart"/>
            <w:tcBorders>
              <w:top w:val="single" w:color="000000" w:sz="4" w:space="0"/>
              <w:left w:val="nil"/>
              <w:bottom w:val="nil"/>
              <w:right w:val="single" w:color="000000" w:sz="4" w:space="0"/>
            </w:tcBorders>
            <w:shd w:val="clear" w:color="auto" w:fill="auto"/>
            <w:vAlign w:val="center"/>
          </w:tcPr>
          <w:p w14:paraId="58A7DD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56337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DD70A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4B1AF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E2094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66819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柴油发电机易损件（</w:t>
            </w:r>
            <w:r>
              <w:rPr>
                <w:rFonts w:hint="default" w:ascii="Times New Roman" w:hAnsi="Times New Roman" w:eastAsia="方正仿宋_GBK" w:cs="Times New Roman"/>
                <w:i w:val="0"/>
                <w:iCs w:val="0"/>
                <w:color w:val="000000"/>
                <w:kern w:val="0"/>
                <w:sz w:val="21"/>
                <w:szCs w:val="21"/>
                <w:lang w:val="en-US" w:eastAsia="zh-CN" w:bidi="ar"/>
              </w:rPr>
              <w:t>HDC-50</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D895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5CA73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16E2D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60.00 </w:t>
            </w:r>
          </w:p>
        </w:tc>
      </w:tr>
      <w:tr w14:paraId="08035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65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6673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5BC50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8E75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53B1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BD6F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611B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71.00 </w:t>
            </w:r>
          </w:p>
        </w:tc>
      </w:tr>
      <w:tr w14:paraId="1C112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1A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A64E3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0B4E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E7D9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83CE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6FEFE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EED1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 </w:t>
            </w:r>
          </w:p>
        </w:tc>
      </w:tr>
      <w:tr w14:paraId="1919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9C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0569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84DD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140A2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2A376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711F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D8EBB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586.00 </w:t>
            </w:r>
          </w:p>
        </w:tc>
      </w:tr>
      <w:tr w14:paraId="14C53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F3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CD158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电压表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C32FC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7977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D5AA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7888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A3F9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2324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71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2C620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油泵校对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0FFA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54F4F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F5CAE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8350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0E2A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110.00 </w:t>
            </w:r>
          </w:p>
        </w:tc>
      </w:tr>
      <w:tr w14:paraId="3E0E2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965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C3F5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8F42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82CF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95A8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007F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52F3B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726.00 </w:t>
            </w:r>
          </w:p>
        </w:tc>
      </w:tr>
      <w:tr w14:paraId="5B22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2C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8BC9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整机机架整形</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546C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DE6C2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642F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358E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E0FC0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165.00 </w:t>
            </w:r>
          </w:p>
        </w:tc>
      </w:tr>
      <w:tr w14:paraId="40913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0B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42545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1943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7011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1A99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DC1C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D79CA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1078.00 </w:t>
            </w:r>
          </w:p>
        </w:tc>
      </w:tr>
      <w:tr w14:paraId="6B036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51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D487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F6D22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16AB8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E2625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44A22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05CB6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2156.00 </w:t>
            </w:r>
          </w:p>
        </w:tc>
      </w:tr>
      <w:tr w14:paraId="4B586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4C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5038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5A74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E3603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F14E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BE9AD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1043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 </w:t>
            </w:r>
          </w:p>
        </w:tc>
      </w:tr>
      <w:tr w14:paraId="6A28A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35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BC52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B270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DFD4C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5FCE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03B2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216EB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176.00 </w:t>
            </w:r>
          </w:p>
        </w:tc>
      </w:tr>
      <w:tr w14:paraId="0656C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62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442F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31387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56F2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8CB7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BAF3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3242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130.00 </w:t>
            </w:r>
          </w:p>
        </w:tc>
      </w:tr>
      <w:tr w14:paraId="6472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102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DA7EA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F2605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BFCB0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E1DCA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5B488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0F138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187.00 </w:t>
            </w:r>
          </w:p>
        </w:tc>
      </w:tr>
      <w:tr w14:paraId="1ECE8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1F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BD56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77D70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DC31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A201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A1D8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BDD2B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1067.00 </w:t>
            </w:r>
          </w:p>
        </w:tc>
      </w:tr>
      <w:tr w14:paraId="4FF7E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16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E133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C51DB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7C9AD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53F5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0793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CA05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1067.00 </w:t>
            </w:r>
          </w:p>
        </w:tc>
      </w:tr>
      <w:tr w14:paraId="71949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A0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E7402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D9CD6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52F0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026C0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421AF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B01BA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38.50 </w:t>
            </w:r>
          </w:p>
        </w:tc>
      </w:tr>
      <w:tr w14:paraId="5FD68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5E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0744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充电磁铁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BB61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B7EF7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67C0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E95B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5DB82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352.00 </w:t>
            </w:r>
          </w:p>
        </w:tc>
      </w:tr>
      <w:tr w14:paraId="32ABD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11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18B3A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D0E7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B3B8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C41C8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AE0DA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44CE6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1548.00 </w:t>
            </w:r>
          </w:p>
        </w:tc>
      </w:tr>
      <w:tr w14:paraId="3027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8D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B2726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BD21C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74F2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771F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0A33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6886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1617.00 </w:t>
            </w:r>
          </w:p>
        </w:tc>
      </w:tr>
      <w:tr w14:paraId="01F4C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47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48AD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C0D61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A9F2D8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04E0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8D7E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D7162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726.00 </w:t>
            </w:r>
          </w:p>
        </w:tc>
      </w:tr>
      <w:tr w14:paraId="0037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71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32B1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7A0458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本田</w:t>
            </w:r>
          </w:p>
        </w:tc>
        <w:tc>
          <w:tcPr>
            <w:tcW w:w="1526" w:type="dxa"/>
            <w:vMerge w:val="restart"/>
            <w:tcBorders>
              <w:top w:val="single" w:color="000000" w:sz="4" w:space="0"/>
              <w:left w:val="nil"/>
              <w:bottom w:val="nil"/>
              <w:right w:val="single" w:color="000000" w:sz="4" w:space="0"/>
            </w:tcBorders>
            <w:shd w:val="clear" w:color="auto" w:fill="auto"/>
            <w:vAlign w:val="center"/>
          </w:tcPr>
          <w:p w14:paraId="2D6E86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w:t>
            </w:r>
            <w:r>
              <w:rPr>
                <w:rFonts w:hint="default" w:ascii="Times New Roman" w:hAnsi="Times New Roman" w:eastAsia="方正仿宋_GBK" w:cs="Times New Roman"/>
                <w:i w:val="0"/>
                <w:iCs w:val="0"/>
                <w:color w:val="000000"/>
                <w:kern w:val="0"/>
                <w:sz w:val="21"/>
                <w:szCs w:val="21"/>
                <w:lang w:val="en-US" w:eastAsia="zh-CN" w:bidi="ar"/>
              </w:rPr>
              <w:t>3</w:t>
            </w:r>
            <w:r>
              <w:rPr>
                <w:rFonts w:hint="eastAsia" w:ascii="方正仿宋_GBK" w:hAnsi="方正仿宋_GBK" w:eastAsia="方正仿宋_GBK" w:cs="方正仿宋_GBK"/>
                <w:i w:val="0"/>
                <w:iCs w:val="0"/>
                <w:color w:val="000000"/>
                <w:kern w:val="0"/>
                <w:sz w:val="21"/>
                <w:szCs w:val="21"/>
                <w:lang w:val="en-US" w:eastAsia="zh-CN" w:bidi="ar"/>
              </w:rPr>
              <w:t>寸水泵易损件</w:t>
            </w:r>
            <w:r>
              <w:rPr>
                <w:rFonts w:hint="default" w:ascii="Times New Roman" w:hAnsi="Times New Roman" w:eastAsia="方正仿宋_GBK" w:cs="Times New Roman"/>
                <w:i w:val="0"/>
                <w:iCs w:val="0"/>
                <w:color w:val="000000"/>
                <w:kern w:val="0"/>
                <w:sz w:val="21"/>
                <w:szCs w:val="21"/>
                <w:lang w:val="en-US" w:eastAsia="zh-CN" w:bidi="ar"/>
              </w:rPr>
              <w:t>WL30</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728F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7534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4790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5C185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A7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63C14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FC69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0802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C192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C3E0B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75C2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52D5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88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0F22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83A0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20DC8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928F6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E2BA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F46B3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99.00 </w:t>
            </w:r>
          </w:p>
        </w:tc>
      </w:tr>
      <w:tr w14:paraId="2E13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2F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25BE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7FBFB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B48D5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B549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BD75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988D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470.00 </w:t>
            </w:r>
          </w:p>
        </w:tc>
      </w:tr>
      <w:tr w14:paraId="2283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12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D266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AA966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E792D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74052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ED18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3021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 </w:t>
            </w:r>
          </w:p>
        </w:tc>
      </w:tr>
      <w:tr w14:paraId="2F99B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CE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4E3E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0F3F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6D56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C952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1FEE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36109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3B7C2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AB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F519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0D2A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3448C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0B152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834B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5B68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105.60 </w:t>
            </w:r>
          </w:p>
        </w:tc>
      </w:tr>
      <w:tr w14:paraId="4074C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B54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DFFE7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1870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7F05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E69D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E986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2C1E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308.00 </w:t>
            </w:r>
          </w:p>
        </w:tc>
      </w:tr>
      <w:tr w14:paraId="037D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C3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738EC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B014A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F221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D0DE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25DB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386E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107.80 </w:t>
            </w:r>
          </w:p>
        </w:tc>
      </w:tr>
      <w:tr w14:paraId="3F6F6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BA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48F36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7FE4D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FE27E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5815A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D8A49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5A9D0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 </w:t>
            </w:r>
          </w:p>
        </w:tc>
      </w:tr>
      <w:tr w14:paraId="17FDC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20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7DD36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0C1C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CCC73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8F13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0D37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7F37A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 </w:t>
            </w:r>
          </w:p>
        </w:tc>
      </w:tr>
      <w:tr w14:paraId="520D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CA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1192A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2DEC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C2987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2297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CE0D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3F70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37E6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487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C74EB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55413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7FD08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D260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8721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FBBD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407.00 </w:t>
            </w:r>
          </w:p>
        </w:tc>
      </w:tr>
      <w:tr w14:paraId="29138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FF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1FF41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807E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D4FD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2579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E2932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95FA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4B1C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32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1ECA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7875D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本田</w:t>
            </w:r>
          </w:p>
        </w:tc>
        <w:tc>
          <w:tcPr>
            <w:tcW w:w="1526" w:type="dxa"/>
            <w:vMerge w:val="restart"/>
            <w:tcBorders>
              <w:top w:val="single" w:color="000000" w:sz="4" w:space="0"/>
              <w:left w:val="nil"/>
              <w:bottom w:val="nil"/>
              <w:right w:val="single" w:color="000000" w:sz="4" w:space="0"/>
            </w:tcBorders>
            <w:shd w:val="clear" w:color="auto" w:fill="auto"/>
            <w:vAlign w:val="center"/>
          </w:tcPr>
          <w:p w14:paraId="785C84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w:t>
            </w:r>
            <w:r>
              <w:rPr>
                <w:rFonts w:hint="default" w:ascii="Times New Roman" w:hAnsi="Times New Roman" w:eastAsia="方正仿宋_GBK" w:cs="Times New Roman"/>
                <w:i w:val="0"/>
                <w:iCs w:val="0"/>
                <w:color w:val="000000"/>
                <w:kern w:val="0"/>
                <w:sz w:val="21"/>
                <w:szCs w:val="21"/>
                <w:lang w:val="en-US" w:eastAsia="zh-CN" w:bidi="ar"/>
              </w:rPr>
              <w:t>2</w:t>
            </w:r>
            <w:r>
              <w:rPr>
                <w:rFonts w:hint="eastAsia" w:ascii="方正仿宋_GBK" w:hAnsi="方正仿宋_GBK" w:eastAsia="方正仿宋_GBK" w:cs="方正仿宋_GBK"/>
                <w:i w:val="0"/>
                <w:iCs w:val="0"/>
                <w:color w:val="000000"/>
                <w:kern w:val="0"/>
                <w:sz w:val="21"/>
                <w:szCs w:val="21"/>
                <w:lang w:val="en-US" w:eastAsia="zh-CN" w:bidi="ar"/>
              </w:rPr>
              <w:t>寸水泵易损件</w:t>
            </w:r>
            <w:r>
              <w:rPr>
                <w:rFonts w:hint="default" w:ascii="Times New Roman" w:hAnsi="Times New Roman" w:eastAsia="方正仿宋_GBK" w:cs="Times New Roman"/>
                <w:i w:val="0"/>
                <w:iCs w:val="0"/>
                <w:color w:val="000000"/>
                <w:kern w:val="0"/>
                <w:sz w:val="21"/>
                <w:szCs w:val="21"/>
                <w:lang w:val="en-US" w:eastAsia="zh-CN" w:bidi="ar"/>
              </w:rPr>
              <w:t>WL20</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00C2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CB643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D4A7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38.00 </w:t>
            </w:r>
          </w:p>
        </w:tc>
      </w:tr>
      <w:tr w14:paraId="58FCB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4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699A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87C1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5AEAD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FE44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D260B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24F63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195.80 </w:t>
            </w:r>
          </w:p>
        </w:tc>
      </w:tr>
      <w:tr w14:paraId="1672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EA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EC64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9FAB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4C4B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D354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9B135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18EC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102.00 </w:t>
            </w:r>
          </w:p>
        </w:tc>
      </w:tr>
      <w:tr w14:paraId="40385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94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A4F7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C83B9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0B8C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DBDB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2219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4F8E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495.00 </w:t>
            </w:r>
          </w:p>
        </w:tc>
      </w:tr>
      <w:tr w14:paraId="37CA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B9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DB1BC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1140A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EE7A5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9569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2B3D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0F21B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209.00 </w:t>
            </w:r>
          </w:p>
        </w:tc>
      </w:tr>
      <w:tr w14:paraId="6511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2B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5EB2E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59C9D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4946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EB3F7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313A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C00B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34C2D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DF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DEA67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E767D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053F3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684A8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DC44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60C3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110.00 </w:t>
            </w:r>
          </w:p>
        </w:tc>
      </w:tr>
      <w:tr w14:paraId="0B17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FE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81DD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5074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AC989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8E06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F214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98D8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319.00 </w:t>
            </w:r>
          </w:p>
        </w:tc>
      </w:tr>
      <w:tr w14:paraId="6D686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E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9F40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AA5A0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26233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4334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67552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98140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96.00 </w:t>
            </w:r>
          </w:p>
        </w:tc>
      </w:tr>
      <w:tr w14:paraId="22D6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60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8E2C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C59E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DB8A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66384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1C85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7454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42.00 </w:t>
            </w:r>
          </w:p>
        </w:tc>
      </w:tr>
      <w:tr w14:paraId="57E8B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F3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EE07A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F251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EB98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83A45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2BE27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1B9B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206.00 </w:t>
            </w:r>
          </w:p>
        </w:tc>
      </w:tr>
      <w:tr w14:paraId="75EC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39D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56C3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5802E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ACE22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D030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E2A31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32F7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281.00 </w:t>
            </w:r>
          </w:p>
        </w:tc>
      </w:tr>
      <w:tr w14:paraId="1D648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98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FB11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C45DA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588D9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D055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E095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D1842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403.00 </w:t>
            </w:r>
          </w:p>
        </w:tc>
      </w:tr>
      <w:tr w14:paraId="02683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0C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BE81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69DC9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86437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49B2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55FD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8463A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132.00 </w:t>
            </w:r>
          </w:p>
        </w:tc>
      </w:tr>
      <w:tr w14:paraId="04233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F7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EBD0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灯头支架总成</w:t>
            </w:r>
          </w:p>
        </w:tc>
        <w:tc>
          <w:tcPr>
            <w:tcW w:w="9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7E6517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A3D3A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E452E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CDABC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本田</w:t>
            </w:r>
          </w:p>
        </w:tc>
        <w:tc>
          <w:tcPr>
            <w:tcW w:w="1526" w:type="dxa"/>
            <w:vMerge w:val="restart"/>
            <w:tcBorders>
              <w:top w:val="single" w:color="000000" w:sz="4" w:space="0"/>
              <w:left w:val="nil"/>
              <w:bottom w:val="single" w:color="000000" w:sz="4" w:space="0"/>
              <w:right w:val="single" w:color="000000" w:sz="4" w:space="0"/>
            </w:tcBorders>
            <w:shd w:val="clear" w:color="auto" w:fill="auto"/>
            <w:vAlign w:val="center"/>
          </w:tcPr>
          <w:p w14:paraId="4FE365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D22BE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8A6D370">
            <w:pPr>
              <w:keepNext w:val="0"/>
              <w:keepLines w:val="0"/>
              <w:widowControl w:val="0"/>
              <w:suppressLineNumbers w:val="0"/>
              <w:autoSpaceDE w:val="0"/>
              <w:autoSpaceDN/>
              <w:spacing w:before="0" w:beforeAutospacing="0" w:after="0" w:afterAutospacing="0" w:line="260" w:lineRule="exact"/>
              <w:ind w:left="0" w:right="0"/>
              <w:jc w:val="both"/>
              <w:rPr>
                <w:rFonts w:hint="default" w:ascii="Times New Roman" w:hAnsi="Times New Roman" w:eastAsia="方正仿宋_GBK" w:cs="Times New Roman"/>
                <w:kern w:val="2"/>
                <w:sz w:val="21"/>
                <w:szCs w:val="21"/>
              </w:rPr>
            </w:pPr>
          </w:p>
          <w:p w14:paraId="730561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汽油照明灯易损件（</w:t>
            </w:r>
            <w:r>
              <w:rPr>
                <w:rFonts w:hint="default" w:ascii="Times New Roman" w:hAnsi="Times New Roman" w:eastAsia="方正仿宋_GBK" w:cs="Times New Roman"/>
                <w:i w:val="0"/>
                <w:iCs w:val="0"/>
                <w:color w:val="000000"/>
                <w:kern w:val="0"/>
                <w:sz w:val="21"/>
                <w:szCs w:val="21"/>
                <w:lang w:val="en-US" w:eastAsia="zh-CN" w:bidi="ar"/>
              </w:rPr>
              <w:t>EC2500Cx)</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7009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A102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43B22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495.00 </w:t>
            </w:r>
          </w:p>
        </w:tc>
      </w:tr>
      <w:tr w14:paraId="3C67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DF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8749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升降连接灯杆</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81FB1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6F8C87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E610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19B72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9684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1980.00 </w:t>
            </w:r>
          </w:p>
        </w:tc>
      </w:tr>
      <w:tr w14:paraId="4C30C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D7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07622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990BC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6BFFA8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4A9E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48FB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88B00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 </w:t>
            </w:r>
          </w:p>
        </w:tc>
      </w:tr>
      <w:tr w14:paraId="1723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40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0102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0EEE9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52E20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DBE4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9447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3B2E1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286.00 </w:t>
            </w:r>
          </w:p>
        </w:tc>
      </w:tr>
      <w:tr w14:paraId="57B0B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80B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1D9B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3ED4B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7F5AF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607D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82309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6161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143.00 </w:t>
            </w:r>
          </w:p>
        </w:tc>
      </w:tr>
      <w:tr w14:paraId="6F331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FD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D6A8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A133D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7F6273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EC96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8171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B2806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96.80 </w:t>
            </w:r>
          </w:p>
        </w:tc>
      </w:tr>
      <w:tr w14:paraId="636FE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32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FDC27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FC1A8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074BD8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EC284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164E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003A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138.60 </w:t>
            </w:r>
          </w:p>
        </w:tc>
      </w:tr>
      <w:tr w14:paraId="7FA75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DB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79AD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0EDC0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690716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BDCA1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C3C13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BE9D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416.90 </w:t>
            </w:r>
          </w:p>
        </w:tc>
      </w:tr>
      <w:tr w14:paraId="1256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32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0F1B9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8B840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09A4F9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CC49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9E41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7E3C3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429.00 </w:t>
            </w:r>
          </w:p>
        </w:tc>
      </w:tr>
      <w:tr w14:paraId="0F55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E9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DB3A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发电机定子线圈总成</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75B05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1FFB26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C530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DFE6F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B548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2530.00 </w:t>
            </w:r>
          </w:p>
        </w:tc>
      </w:tr>
      <w:tr w14:paraId="5B038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B2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9807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发电机转子线圈总成</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A6C4D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ED955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85B95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3660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25A0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1848.00 </w:t>
            </w:r>
          </w:p>
        </w:tc>
      </w:tr>
      <w:tr w14:paraId="27702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A1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E5AB3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灯泡</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45EB1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17F903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FB1F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55F7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2AD5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116.60 </w:t>
            </w:r>
          </w:p>
        </w:tc>
      </w:tr>
      <w:tr w14:paraId="53619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20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7542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灯罩</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07002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50D44A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0E124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0D454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2C556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528.00 </w:t>
            </w:r>
          </w:p>
        </w:tc>
      </w:tr>
      <w:tr w14:paraId="63FC1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6F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DDE16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4926E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401819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3989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1CE2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147A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38.50 </w:t>
            </w:r>
          </w:p>
        </w:tc>
      </w:tr>
      <w:tr w14:paraId="2FFE1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43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667ED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2B1AE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5D7604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9DE6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D61FD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5D6A8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100.00 </w:t>
            </w:r>
          </w:p>
        </w:tc>
      </w:tr>
      <w:tr w14:paraId="40668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FB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eastAsia" w:ascii="方正仿宋_GBK" w:hAnsi="方正仿宋_GBK" w:eastAsia="方正仿宋_GBK" w:cs="方正仿宋_GBK"/>
                <w:i w:val="0"/>
                <w:iCs w:val="0"/>
                <w:color w:val="000000"/>
                <w:kern w:val="0"/>
                <w:sz w:val="21"/>
                <w:szCs w:val="21"/>
                <w:lang w:val="en-US" w:eastAsia="zh-CN" w:bidi="ar"/>
              </w:rPr>
              <w:t>备注</w:t>
            </w:r>
          </w:p>
        </w:tc>
        <w:tc>
          <w:tcPr>
            <w:tcW w:w="7939" w:type="dxa"/>
            <w:gridSpan w:val="6"/>
            <w:tcBorders>
              <w:top w:val="single" w:color="000000" w:sz="4" w:space="0"/>
              <w:left w:val="nil"/>
              <w:bottom w:val="single" w:color="000000" w:sz="4" w:space="0"/>
              <w:right w:val="single" w:color="000000" w:sz="4" w:space="0"/>
            </w:tcBorders>
            <w:shd w:val="clear" w:color="auto" w:fill="auto"/>
            <w:noWrap/>
            <w:vAlign w:val="center"/>
          </w:tcPr>
          <w:p w14:paraId="333109DB">
            <w:pPr>
              <w:keepNext w:val="0"/>
              <w:keepLines w:val="0"/>
              <w:widowControl w:val="0"/>
              <w:suppressLineNumbers w:val="0"/>
              <w:autoSpaceDE w:val="0"/>
              <w:autoSpaceDN/>
              <w:spacing w:before="0" w:beforeAutospacing="0" w:after="0" w:afterAutospacing="0" w:line="260" w:lineRule="exact"/>
              <w:ind w:left="0" w:right="0"/>
              <w:jc w:val="lef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、本价格包含产品、辅件、运输、装卸、运输保险、</w:t>
            </w:r>
            <w:r>
              <w:rPr>
                <w:rFonts w:hint="default" w:ascii="Times New Roman" w:hAnsi="Times New Roman" w:eastAsia="方正仿宋_GBK" w:cs="Times New Roman"/>
                <w:kern w:val="2"/>
                <w:sz w:val="21"/>
                <w:szCs w:val="21"/>
                <w:lang w:val="en-US" w:eastAsia="zh-CN" w:bidi="ar"/>
              </w:rPr>
              <w:t xml:space="preserve">13% </w:t>
            </w:r>
            <w:r>
              <w:rPr>
                <w:rFonts w:hint="eastAsia" w:ascii="方正仿宋_GBK" w:hAnsi="方正仿宋_GBK" w:eastAsia="方正仿宋_GBK" w:cs="方正仿宋_GBK"/>
                <w:kern w:val="2"/>
                <w:sz w:val="21"/>
                <w:szCs w:val="21"/>
                <w:lang w:val="en-US" w:eastAsia="zh-CN" w:bidi="ar"/>
              </w:rPr>
              <w:t>税金（增值税专用发票）、安装、调试、售后质保服务等所有与本项目相关的全部费用。</w:t>
            </w:r>
          </w:p>
          <w:p w14:paraId="73E2B718">
            <w:pPr>
              <w:keepNext w:val="0"/>
              <w:keepLines w:val="0"/>
              <w:widowControl w:val="0"/>
              <w:suppressLineNumbers w:val="0"/>
              <w:autoSpaceDE w:val="0"/>
              <w:autoSpaceDN/>
              <w:spacing w:before="0" w:beforeAutospacing="0" w:after="0" w:afterAutospacing="0" w:line="260" w:lineRule="exact"/>
              <w:ind w:left="0" w:right="0"/>
              <w:jc w:val="left"/>
              <w:rPr>
                <w:rFonts w:hint="default" w:ascii="Times New Roman" w:hAnsi="Times New Roman" w:eastAsia="方正仿宋_GBK" w:cs="Times New Roman"/>
                <w:kern w:val="2"/>
                <w:sz w:val="21"/>
                <w:szCs w:val="21"/>
              </w:rPr>
            </w:pPr>
            <w:r>
              <w:rPr>
                <w:rFonts w:hint="default" w:ascii="Times New Roman" w:hAnsi="Times New Roman" w:eastAsia="方正仿宋_GBK" w:cs="Times New Roman"/>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、本价格为固定单价，经采购人确认后按实际供货数量结算。</w:t>
            </w:r>
          </w:p>
          <w:p w14:paraId="792C6A18">
            <w:pPr>
              <w:keepNext w:val="0"/>
              <w:keepLines w:val="0"/>
              <w:widowControl/>
              <w:suppressLineNumbers w:val="0"/>
              <w:autoSpaceDE w:val="0"/>
              <w:autoSpaceDN/>
              <w:spacing w:before="0" w:beforeAutospacing="0" w:after="0" w:afterAutospacing="0" w:line="260" w:lineRule="exact"/>
              <w:ind w:left="0" w:right="0"/>
              <w:jc w:val="left"/>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、如成交供应商在进行维保服务时，提供假冒或者非标配件进行维修，一经核实，立即予以解除合同，并列入黑名单，不得再行参与启东城投集团及其下属子公司所有项目的招投标活动。</w:t>
            </w:r>
          </w:p>
        </w:tc>
      </w:tr>
    </w:tbl>
    <w:p w14:paraId="0B0380F8">
      <w:pPr>
        <w:keepNext w:val="0"/>
        <w:keepLines w:val="0"/>
        <w:pageBreakBefore w:val="0"/>
        <w:widowControl w:val="0"/>
        <w:suppressLineNumbers w:val="0"/>
        <w:kinsoku/>
        <w:wordWrap/>
        <w:overflowPunct/>
        <w:topLinePunct w:val="0"/>
        <w:autoSpaceDE w:val="0"/>
        <w:autoSpaceDN/>
        <w:bidi w:val="0"/>
        <w:adjustRightInd/>
        <w:snapToGrid/>
        <w:spacing w:before="157" w:beforeLines="50" w:beforeAutospacing="0" w:after="0" w:afterAutospacing="0" w:line="520" w:lineRule="exact"/>
        <w:ind w:right="0" w:firstLine="560" w:firstLineChars="200"/>
        <w:jc w:val="both"/>
        <w:textAlignment w:val="auto"/>
        <w:outlineLvl w:val="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说明：</w:t>
      </w:r>
    </w:p>
    <w:p w14:paraId="7F929134">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20" w:lineRule="exact"/>
        <w:ind w:right="0" w:firstLine="560" w:firstLineChars="200"/>
        <w:jc w:val="both"/>
        <w:textAlignment w:val="auto"/>
        <w:outlineLvl w:val="0"/>
        <w:rPr>
          <w:rFonts w:hint="eastAsia" w:ascii="宋体" w:hAnsi="宋体" w:eastAsia="宋体" w:cs="仿宋"/>
          <w:b/>
          <w:bCs/>
          <w:color w:val="auto"/>
          <w:sz w:val="28"/>
          <w:szCs w:val="28"/>
          <w:highlight w:val="none"/>
          <w:lang w:val="en-US" w:eastAsia="zh-CN"/>
        </w:rPr>
      </w:pPr>
      <w:r>
        <w:rPr>
          <w:rFonts w:hint="eastAsia" w:ascii="宋体" w:hAnsi="宋体" w:cs="仿宋"/>
          <w:b/>
          <w:bCs/>
          <w:color w:val="auto"/>
          <w:sz w:val="28"/>
          <w:szCs w:val="28"/>
          <w:highlight w:val="none"/>
        </w:rPr>
        <w:t>一、</w:t>
      </w:r>
      <w:r>
        <w:rPr>
          <w:rFonts w:hint="eastAsia" w:ascii="宋体" w:hAnsi="宋体" w:eastAsia="宋体" w:cs="宋体"/>
          <w:b/>
          <w:bCs/>
          <w:kern w:val="2"/>
          <w:sz w:val="28"/>
          <w:szCs w:val="28"/>
          <w:lang w:val="en-US" w:eastAsia="zh-CN" w:bidi="ar"/>
        </w:rPr>
        <w:t>本项目以单价作为限价，投标单价超过单价最高限价的为无效报价，作废标处理。</w:t>
      </w:r>
    </w:p>
    <w:p w14:paraId="1461EC78">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textAlignment w:val="auto"/>
        <w:rPr>
          <w:rFonts w:hint="eastAsia" w:ascii="宋体" w:hAnsi="宋体"/>
          <w:color w:val="auto"/>
          <w:sz w:val="28"/>
          <w:szCs w:val="28"/>
          <w:highlight w:val="none"/>
          <w:lang w:val="en-US" w:eastAsia="zh-CN"/>
        </w:rPr>
      </w:pPr>
      <w:r>
        <w:rPr>
          <w:rFonts w:hint="eastAsia" w:ascii="宋体" w:hAnsi="宋体" w:cs="仿宋"/>
          <w:b/>
          <w:bCs/>
          <w:color w:val="auto"/>
          <w:sz w:val="28"/>
          <w:szCs w:val="28"/>
          <w:highlight w:val="none"/>
          <w:lang w:val="en-US" w:eastAsia="zh-CN"/>
        </w:rPr>
        <w:t>二</w:t>
      </w:r>
      <w:r>
        <w:rPr>
          <w:rFonts w:hint="eastAsia" w:ascii="宋体" w:hAnsi="宋体" w:cs="仿宋"/>
          <w:b/>
          <w:bCs/>
          <w:color w:val="auto"/>
          <w:sz w:val="28"/>
          <w:szCs w:val="28"/>
          <w:highlight w:val="none"/>
        </w:rPr>
        <w:t>、项目概况</w:t>
      </w:r>
      <w:r>
        <w:rPr>
          <w:rFonts w:hint="eastAsia" w:ascii="宋体" w:hAnsi="宋体" w:cs="仿宋"/>
          <w:b/>
          <w:bCs/>
          <w:color w:val="auto"/>
          <w:sz w:val="28"/>
          <w:szCs w:val="28"/>
          <w:highlight w:val="none"/>
          <w:lang w:eastAsia="zh-CN"/>
        </w:rPr>
        <w:t>：</w:t>
      </w:r>
      <w:r>
        <w:rPr>
          <w:rFonts w:hint="eastAsia" w:ascii="宋体" w:hAnsi="宋体"/>
          <w:color w:val="auto"/>
          <w:sz w:val="28"/>
          <w:szCs w:val="28"/>
          <w:highlight w:val="none"/>
          <w:lang w:val="en-US" w:eastAsia="zh-CN"/>
        </w:rPr>
        <w:t>启东水厂、吕四水厂在工程建设、管道抢修、泵站设备检修等诸多项目中使用各种功率的发电机、</w:t>
      </w:r>
      <w:r>
        <w:rPr>
          <w:rFonts w:hint="default" w:ascii="宋体" w:hAnsi="宋体"/>
          <w:color w:val="auto"/>
          <w:sz w:val="28"/>
          <w:szCs w:val="28"/>
          <w:highlight w:val="none"/>
          <w:lang w:val="en-US" w:eastAsia="zh-CN"/>
        </w:rPr>
        <w:t>4</w:t>
      </w:r>
      <w:r>
        <w:rPr>
          <w:rFonts w:hint="eastAsia" w:ascii="宋体" w:hAnsi="宋体"/>
          <w:color w:val="auto"/>
          <w:sz w:val="28"/>
          <w:szCs w:val="28"/>
          <w:highlight w:val="none"/>
          <w:lang w:val="en-US" w:eastAsia="zh-CN"/>
        </w:rPr>
        <w:t>寸污水泵、</w:t>
      </w:r>
      <w:r>
        <w:rPr>
          <w:rFonts w:hint="default" w:ascii="宋体" w:hAnsi="宋体"/>
          <w:color w:val="auto"/>
          <w:sz w:val="28"/>
          <w:szCs w:val="28"/>
          <w:highlight w:val="none"/>
          <w:lang w:val="en-US" w:eastAsia="zh-CN"/>
        </w:rPr>
        <w:t>6</w:t>
      </w:r>
      <w:r>
        <w:rPr>
          <w:rFonts w:hint="eastAsia" w:ascii="宋体" w:hAnsi="宋体"/>
          <w:color w:val="auto"/>
          <w:sz w:val="28"/>
          <w:szCs w:val="28"/>
          <w:highlight w:val="none"/>
          <w:lang w:val="en-US" w:eastAsia="zh-CN"/>
        </w:rPr>
        <w:t>寸污水泵、升降照明灯、液压动力站等大型供水抢修设备，以上各类设备需及时维修、保养，保障各项工程顺利进行。暂估</w:t>
      </w:r>
      <w:r>
        <w:rPr>
          <w:rFonts w:hint="default" w:ascii="宋体" w:hAnsi="宋体"/>
          <w:color w:val="auto"/>
          <w:sz w:val="28"/>
          <w:szCs w:val="28"/>
          <w:highlight w:val="none"/>
          <w:lang w:val="en-US" w:eastAsia="zh-CN"/>
        </w:rPr>
        <w:t>2024</w:t>
      </w:r>
      <w:r>
        <w:rPr>
          <w:rFonts w:hint="eastAsia" w:ascii="宋体" w:hAnsi="宋体"/>
          <w:color w:val="auto"/>
          <w:sz w:val="28"/>
          <w:szCs w:val="28"/>
          <w:highlight w:val="none"/>
          <w:lang w:val="en-US" w:eastAsia="zh-CN"/>
        </w:rPr>
        <w:t>年</w:t>
      </w:r>
      <w:r>
        <w:rPr>
          <w:rFonts w:hint="default" w:ascii="宋体" w:hAnsi="宋体"/>
          <w:color w:val="auto"/>
          <w:sz w:val="28"/>
          <w:szCs w:val="28"/>
          <w:highlight w:val="none"/>
          <w:lang w:val="en-US" w:eastAsia="zh-CN"/>
        </w:rPr>
        <w:t>10</w:t>
      </w:r>
      <w:r>
        <w:rPr>
          <w:rFonts w:hint="eastAsia" w:ascii="宋体" w:hAnsi="宋体"/>
          <w:color w:val="auto"/>
          <w:sz w:val="28"/>
          <w:szCs w:val="28"/>
          <w:highlight w:val="none"/>
          <w:lang w:val="en-US" w:eastAsia="zh-CN"/>
        </w:rPr>
        <w:t>月</w:t>
      </w:r>
      <w:r>
        <w:rPr>
          <w:rFonts w:hint="default" w:ascii="宋体" w:hAnsi="宋体"/>
          <w:color w:val="auto"/>
          <w:sz w:val="28"/>
          <w:szCs w:val="28"/>
          <w:highlight w:val="none"/>
          <w:lang w:val="en-US" w:eastAsia="zh-CN"/>
        </w:rPr>
        <w:t>1</w:t>
      </w:r>
      <w:r>
        <w:rPr>
          <w:rFonts w:hint="eastAsia" w:ascii="宋体" w:hAnsi="宋体"/>
          <w:color w:val="auto"/>
          <w:sz w:val="28"/>
          <w:szCs w:val="28"/>
          <w:highlight w:val="none"/>
          <w:lang w:val="en-US" w:eastAsia="zh-CN"/>
        </w:rPr>
        <w:t>日至</w:t>
      </w:r>
      <w:r>
        <w:rPr>
          <w:rFonts w:hint="default" w:ascii="宋体" w:hAnsi="宋体"/>
          <w:color w:val="auto"/>
          <w:sz w:val="28"/>
          <w:szCs w:val="28"/>
          <w:highlight w:val="none"/>
          <w:lang w:val="en-US" w:eastAsia="zh-CN"/>
        </w:rPr>
        <w:t>2025</w:t>
      </w:r>
      <w:r>
        <w:rPr>
          <w:rFonts w:hint="eastAsia" w:ascii="宋体" w:hAnsi="宋体"/>
          <w:color w:val="auto"/>
          <w:sz w:val="28"/>
          <w:szCs w:val="28"/>
          <w:highlight w:val="none"/>
          <w:lang w:val="en-US" w:eastAsia="zh-CN"/>
        </w:rPr>
        <w:t>年</w:t>
      </w:r>
      <w:r>
        <w:rPr>
          <w:rFonts w:hint="default" w:ascii="宋体" w:hAnsi="宋体"/>
          <w:color w:val="auto"/>
          <w:sz w:val="28"/>
          <w:szCs w:val="28"/>
          <w:highlight w:val="none"/>
          <w:lang w:val="en-US" w:eastAsia="zh-CN"/>
        </w:rPr>
        <w:t>9</w:t>
      </w:r>
      <w:r>
        <w:rPr>
          <w:rFonts w:hint="eastAsia" w:ascii="宋体" w:hAnsi="宋体"/>
          <w:color w:val="auto"/>
          <w:sz w:val="28"/>
          <w:szCs w:val="28"/>
          <w:highlight w:val="none"/>
          <w:lang w:val="en-US" w:eastAsia="zh-CN"/>
        </w:rPr>
        <w:t>月</w:t>
      </w:r>
      <w:r>
        <w:rPr>
          <w:rFonts w:hint="default" w:ascii="宋体" w:hAnsi="宋体"/>
          <w:color w:val="auto"/>
          <w:sz w:val="28"/>
          <w:szCs w:val="28"/>
          <w:highlight w:val="none"/>
          <w:lang w:val="en-US" w:eastAsia="zh-CN"/>
        </w:rPr>
        <w:t>30</w:t>
      </w:r>
      <w:r>
        <w:rPr>
          <w:rFonts w:hint="eastAsia" w:ascii="宋体" w:hAnsi="宋体"/>
          <w:color w:val="auto"/>
          <w:sz w:val="28"/>
          <w:szCs w:val="28"/>
          <w:highlight w:val="none"/>
          <w:lang w:val="en-US" w:eastAsia="zh-CN"/>
        </w:rPr>
        <w:t>日供水抢修设备维保费用为</w:t>
      </w:r>
      <w:r>
        <w:rPr>
          <w:rFonts w:hint="default" w:ascii="宋体" w:hAnsi="宋体"/>
          <w:color w:val="auto"/>
          <w:sz w:val="28"/>
          <w:szCs w:val="28"/>
          <w:highlight w:val="none"/>
          <w:lang w:val="en-US" w:eastAsia="zh-CN"/>
        </w:rPr>
        <w:t>15</w:t>
      </w:r>
      <w:r>
        <w:rPr>
          <w:rFonts w:hint="eastAsia" w:ascii="宋体" w:hAnsi="宋体"/>
          <w:color w:val="auto"/>
          <w:sz w:val="28"/>
          <w:szCs w:val="28"/>
          <w:highlight w:val="none"/>
          <w:lang w:val="en-US" w:eastAsia="zh-CN"/>
        </w:rPr>
        <w:t>万元，最终结账以实际维修量为准。资金为自筹。</w:t>
      </w:r>
    </w:p>
    <w:p w14:paraId="407A3D9C">
      <w:pPr>
        <w:pStyle w:val="2"/>
        <w:keepNext w:val="0"/>
        <w:keepLines w:val="0"/>
        <w:pageBreakBefore w:val="0"/>
        <w:widowControl w:val="0"/>
        <w:kinsoku/>
        <w:wordWrap/>
        <w:overflowPunct/>
        <w:topLinePunct w:val="0"/>
        <w:autoSpaceDE/>
        <w:autoSpaceDN/>
        <w:bidi w:val="0"/>
        <w:adjustRightInd/>
        <w:spacing w:after="0" w:line="520" w:lineRule="exact"/>
        <w:textAlignment w:val="auto"/>
        <w:rPr>
          <w:rFonts w:hint="default" w:ascii="宋体" w:hAnsi="宋体" w:eastAsia="宋体" w:cs="Times New Roman"/>
          <w:color w:val="auto"/>
          <w:kern w:val="2"/>
          <w:sz w:val="28"/>
          <w:szCs w:val="28"/>
          <w:highlight w:val="none"/>
          <w:lang w:val="en-US" w:eastAsia="zh-CN" w:bidi="ar-SA"/>
        </w:rPr>
      </w:pPr>
      <w:r>
        <w:rPr>
          <w:rFonts w:hint="eastAsia" w:ascii="宋体" w:hAnsi="宋体"/>
          <w:color w:val="auto"/>
          <w:sz w:val="28"/>
          <w:szCs w:val="28"/>
          <w:highlight w:val="none"/>
          <w:lang w:val="en-US" w:eastAsia="zh-CN"/>
        </w:rPr>
        <w:t xml:space="preserve">    </w:t>
      </w:r>
      <w:r>
        <w:rPr>
          <w:rFonts w:hint="eastAsia" w:ascii="宋体" w:hAnsi="宋体"/>
          <w:b/>
          <w:bCs/>
          <w:color w:val="auto"/>
          <w:sz w:val="28"/>
          <w:szCs w:val="28"/>
          <w:highlight w:val="none"/>
          <w:lang w:val="en-US" w:eastAsia="zh-CN"/>
        </w:rPr>
        <w:t>三、</w:t>
      </w:r>
      <w:r>
        <w:rPr>
          <w:rFonts w:hint="eastAsia" w:ascii="宋体" w:hAnsi="宋体" w:eastAsia="宋体" w:cs="Times New Roman"/>
          <w:b/>
          <w:bCs/>
          <w:color w:val="auto"/>
          <w:kern w:val="2"/>
          <w:sz w:val="28"/>
          <w:szCs w:val="28"/>
          <w:highlight w:val="none"/>
          <w:lang w:val="en-US" w:eastAsia="zh-CN" w:bidi="ar-SA"/>
        </w:rPr>
        <w:t>招标方式：</w:t>
      </w:r>
      <w:r>
        <w:rPr>
          <w:rFonts w:hint="eastAsia" w:ascii="宋体" w:hAnsi="宋体" w:eastAsia="宋体" w:cs="Times New Roman"/>
          <w:color w:val="auto"/>
          <w:kern w:val="2"/>
          <w:sz w:val="28"/>
          <w:szCs w:val="28"/>
          <w:highlight w:val="none"/>
          <w:lang w:val="en-US" w:eastAsia="zh-CN" w:bidi="ar-SA"/>
        </w:rPr>
        <w:t>在启东市自来水厂有限公司网站公开招标。</w:t>
      </w:r>
    </w:p>
    <w:p w14:paraId="1652FBDF">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宋体" w:hAnsi="宋体"/>
          <w:color w:val="auto"/>
          <w:sz w:val="28"/>
          <w:szCs w:val="28"/>
          <w:highlight w:val="none"/>
          <w:lang w:eastAsia="zh-CN"/>
        </w:rPr>
      </w:pPr>
      <w:r>
        <w:rPr>
          <w:rFonts w:hint="eastAsia" w:ascii="宋体" w:hAnsi="宋体"/>
          <w:b/>
          <w:bCs/>
          <w:color w:val="auto"/>
          <w:sz w:val="28"/>
          <w:szCs w:val="28"/>
          <w:highlight w:val="none"/>
          <w:lang w:val="en-US" w:eastAsia="zh-CN"/>
        </w:rPr>
        <w:t>四、</w:t>
      </w:r>
      <w:r>
        <w:rPr>
          <w:rFonts w:hint="eastAsia" w:ascii="宋体" w:hAnsi="宋体"/>
          <w:b/>
          <w:bCs/>
          <w:color w:val="auto"/>
          <w:sz w:val="28"/>
          <w:szCs w:val="28"/>
          <w:highlight w:val="none"/>
        </w:rPr>
        <w:t>服务范围：</w:t>
      </w:r>
      <w:r>
        <w:rPr>
          <w:rFonts w:hint="eastAsia" w:ascii="宋体" w:hAnsi="宋体"/>
          <w:color w:val="auto"/>
          <w:sz w:val="28"/>
          <w:szCs w:val="28"/>
          <w:highlight w:val="none"/>
        </w:rPr>
        <w:t>启东市自来水厂有限公司、启东市吕四自来水厂有限公司供水抢修设备维保服务（一年）。</w:t>
      </w:r>
    </w:p>
    <w:p w14:paraId="2C64B7F1">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olor w:val="auto"/>
          <w:sz w:val="28"/>
          <w:szCs w:val="28"/>
          <w:highlight w:val="none"/>
        </w:rPr>
      </w:pPr>
      <w:r>
        <w:rPr>
          <w:rFonts w:hint="eastAsia" w:ascii="宋体" w:hAnsi="宋体"/>
          <w:b/>
          <w:bCs/>
          <w:color w:val="auto"/>
          <w:sz w:val="28"/>
          <w:szCs w:val="28"/>
          <w:highlight w:val="none"/>
          <w:lang w:val="en-US" w:eastAsia="zh-CN"/>
        </w:rPr>
        <w:t>五、计量要求：</w:t>
      </w:r>
      <w:r>
        <w:rPr>
          <w:rFonts w:hint="eastAsia" w:ascii="宋体" w:hAnsi="宋体"/>
          <w:color w:val="auto"/>
          <w:sz w:val="28"/>
          <w:szCs w:val="28"/>
          <w:highlight w:val="none"/>
        </w:rPr>
        <w:t>本次维保所需配件数量按实结算，根据实际维保范围内的数量，以</w:t>
      </w:r>
      <w:r>
        <w:rPr>
          <w:rFonts w:hint="eastAsia" w:ascii="宋体" w:hAnsi="宋体"/>
          <w:color w:val="auto"/>
          <w:sz w:val="28"/>
          <w:szCs w:val="28"/>
          <w:highlight w:val="none"/>
          <w:lang w:val="en-US" w:eastAsia="zh-CN"/>
        </w:rPr>
        <w:t>采购人</w:t>
      </w:r>
      <w:r>
        <w:rPr>
          <w:rFonts w:hint="eastAsia" w:ascii="宋体" w:hAnsi="宋体"/>
          <w:color w:val="auto"/>
          <w:sz w:val="28"/>
          <w:szCs w:val="28"/>
          <w:highlight w:val="none"/>
        </w:rPr>
        <w:t>签收的验收单作为最终结算依据。</w:t>
      </w:r>
    </w:p>
    <w:p w14:paraId="077E0A01">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若遇紧级情况，如需</w:t>
      </w:r>
      <w:r>
        <w:rPr>
          <w:rFonts w:hint="eastAsia" w:ascii="宋体" w:hAnsi="宋体"/>
          <w:color w:val="auto"/>
          <w:sz w:val="28"/>
          <w:szCs w:val="28"/>
          <w:highlight w:val="none"/>
          <w:lang w:val="en-US" w:eastAsia="zh-CN"/>
        </w:rPr>
        <w:t>供应商</w:t>
      </w:r>
      <w:r>
        <w:rPr>
          <w:rFonts w:hint="eastAsia" w:ascii="宋体" w:hAnsi="宋体"/>
          <w:color w:val="auto"/>
          <w:sz w:val="28"/>
          <w:szCs w:val="28"/>
          <w:highlight w:val="none"/>
        </w:rPr>
        <w:t>派出人员提供抢修设备及现场维修、技术保障等服务，在</w:t>
      </w:r>
      <w:r>
        <w:rPr>
          <w:rFonts w:hint="eastAsia" w:ascii="宋体" w:hAnsi="宋体"/>
          <w:color w:val="auto"/>
          <w:sz w:val="28"/>
          <w:szCs w:val="28"/>
          <w:highlight w:val="none"/>
          <w:lang w:val="en-US" w:eastAsia="zh-CN"/>
        </w:rPr>
        <w:t>采购人</w:t>
      </w:r>
      <w:r>
        <w:rPr>
          <w:rFonts w:hint="eastAsia" w:ascii="宋体" w:hAnsi="宋体"/>
          <w:color w:val="auto"/>
          <w:sz w:val="28"/>
          <w:szCs w:val="28"/>
          <w:highlight w:val="none"/>
        </w:rPr>
        <w:t>确认的情况下进行合同外报价，另行结算。</w:t>
      </w:r>
    </w:p>
    <w:p w14:paraId="4315FAF2">
      <w:pPr>
        <w:pStyle w:val="2"/>
        <w:keepNext w:val="0"/>
        <w:keepLines w:val="0"/>
        <w:pageBreakBefore w:val="0"/>
        <w:widowControl w:val="0"/>
        <w:kinsoku/>
        <w:wordWrap/>
        <w:overflowPunct/>
        <w:topLinePunct w:val="0"/>
        <w:autoSpaceDN/>
        <w:bidi w:val="0"/>
        <w:adjustRightInd/>
        <w:snapToGrid/>
        <w:spacing w:after="0" w:line="520" w:lineRule="exact"/>
        <w:ind w:firstLine="560" w:firstLineChars="200"/>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b/>
          <w:bCs/>
          <w:color w:val="auto"/>
          <w:sz w:val="28"/>
          <w:szCs w:val="28"/>
          <w:highlight w:val="none"/>
          <w:lang w:val="en-US" w:eastAsia="zh-CN"/>
        </w:rPr>
        <w:t>六、</w:t>
      </w:r>
      <w:r>
        <w:rPr>
          <w:rFonts w:hint="eastAsia" w:ascii="宋体" w:hAnsi="宋体" w:eastAsia="宋体" w:cs="Times New Roman"/>
          <w:b/>
          <w:bCs/>
          <w:color w:val="auto"/>
          <w:kern w:val="2"/>
          <w:sz w:val="28"/>
          <w:szCs w:val="28"/>
          <w:highlight w:val="none"/>
          <w:lang w:val="en-US" w:eastAsia="zh-CN" w:bidi="ar-SA"/>
        </w:rPr>
        <w:t>质保及售后服务时间：</w:t>
      </w:r>
      <w:r>
        <w:rPr>
          <w:rFonts w:hint="eastAsia" w:ascii="宋体" w:hAnsi="宋体" w:eastAsia="宋体" w:cs="Times New Roman"/>
          <w:color w:val="auto"/>
          <w:kern w:val="2"/>
          <w:sz w:val="28"/>
          <w:szCs w:val="28"/>
          <w:highlight w:val="none"/>
          <w:lang w:val="en-US" w:eastAsia="zh-CN" w:bidi="ar-SA"/>
        </w:rPr>
        <w:t>配件质保期</w:t>
      </w:r>
      <w:r>
        <w:rPr>
          <w:rFonts w:hint="eastAsia" w:ascii="宋体" w:hAnsi="宋体" w:eastAsia="宋体" w:cs="Times New Roman"/>
          <w:color w:val="auto"/>
          <w:kern w:val="2"/>
          <w:sz w:val="28"/>
          <w:szCs w:val="28"/>
          <w:highlight w:val="none"/>
          <w:u w:val="single"/>
          <w:lang w:val="en-US" w:eastAsia="zh-CN" w:bidi="ar-SA"/>
        </w:rPr>
        <w:t>一年</w:t>
      </w:r>
      <w:r>
        <w:rPr>
          <w:rFonts w:hint="eastAsia" w:ascii="宋体" w:hAnsi="宋体" w:eastAsia="宋体" w:cs="Times New Roman"/>
          <w:color w:val="auto"/>
          <w:kern w:val="2"/>
          <w:sz w:val="28"/>
          <w:szCs w:val="28"/>
          <w:highlight w:val="none"/>
          <w:lang w:val="en-US" w:eastAsia="zh-CN" w:bidi="ar-SA"/>
        </w:rPr>
        <w:t>。供应商在接到采购人电话通知后，须在48小时内至现场，一般问题48小时内解决，最长不超过72小时解决问题。如供应商不履行，则采购人有权另行聘请其他维修单位进行维修及后续服务，所支出的合理的维修和服务费用在供应商的服务费扣付或采购人直接向供应商索取，如供应商的服务费不足以支付该维修及后续服务的费用，则采购人有权继续向供应商追偿。质保期内，同一商品、同一质量问题连续两次维修仍无法正常使用，成交供应商应无条件给予全套更新或退货，更换后的货物质保期自更换之日起重新计算。</w:t>
      </w:r>
    </w:p>
    <w:p w14:paraId="7A71B09E">
      <w:pPr>
        <w:pStyle w:val="2"/>
        <w:keepNext w:val="0"/>
        <w:keepLines w:val="0"/>
        <w:pageBreakBefore w:val="0"/>
        <w:widowControl w:val="0"/>
        <w:kinsoku/>
        <w:wordWrap/>
        <w:overflowPunct/>
        <w:topLinePunct w:val="0"/>
        <w:autoSpaceDE w:val="0"/>
        <w:autoSpaceDN/>
        <w:bidi w:val="0"/>
        <w:adjustRightInd/>
        <w:snapToGrid/>
        <w:spacing w:after="0" w:line="520" w:lineRule="exact"/>
        <w:ind w:left="0" w:leftChars="0" w:right="0" w:rightChars="0" w:firstLine="560" w:firstLineChars="200"/>
        <w:jc w:val="left"/>
        <w:textAlignment w:val="auto"/>
        <w:rPr>
          <w:rFonts w:hint="eastAsia" w:ascii="宋体" w:hAnsi="宋体"/>
          <w:b/>
          <w:bCs/>
          <w:color w:val="auto"/>
          <w:sz w:val="28"/>
          <w:szCs w:val="28"/>
          <w:highlight w:val="none"/>
          <w:lang w:val="en-US" w:eastAsia="zh-CN"/>
        </w:rPr>
      </w:pPr>
      <w:r>
        <w:rPr>
          <w:rFonts w:hint="eastAsia" w:ascii="宋体" w:hAnsi="宋体"/>
          <w:b/>
          <w:bCs/>
          <w:color w:val="auto"/>
          <w:sz w:val="28"/>
          <w:szCs w:val="28"/>
          <w:highlight w:val="none"/>
          <w:lang w:val="en-US" w:eastAsia="zh-CN"/>
        </w:rPr>
        <w:t>七、服务周期：</w:t>
      </w:r>
      <w:r>
        <w:rPr>
          <w:rFonts w:hint="default" w:ascii="宋体" w:hAnsi="宋体"/>
          <w:color w:val="auto"/>
          <w:sz w:val="28"/>
          <w:szCs w:val="28"/>
          <w:highlight w:val="none"/>
          <w:u w:val="single"/>
          <w:lang w:val="en-US" w:eastAsia="zh-CN"/>
        </w:rPr>
        <w:t>2024</w:t>
      </w:r>
      <w:r>
        <w:rPr>
          <w:rFonts w:hint="eastAsia" w:ascii="宋体" w:hAnsi="宋体"/>
          <w:color w:val="auto"/>
          <w:sz w:val="28"/>
          <w:szCs w:val="28"/>
          <w:highlight w:val="none"/>
          <w:u w:val="single"/>
          <w:lang w:val="en-US" w:eastAsia="zh-CN"/>
        </w:rPr>
        <w:t>年</w:t>
      </w:r>
      <w:r>
        <w:rPr>
          <w:rFonts w:hint="default" w:ascii="宋体" w:hAnsi="宋体"/>
          <w:color w:val="auto"/>
          <w:sz w:val="28"/>
          <w:szCs w:val="28"/>
          <w:highlight w:val="none"/>
          <w:u w:val="single"/>
          <w:lang w:val="en-US" w:eastAsia="zh-CN"/>
        </w:rPr>
        <w:t>10</w:t>
      </w:r>
      <w:r>
        <w:rPr>
          <w:rFonts w:hint="eastAsia" w:ascii="宋体" w:hAnsi="宋体"/>
          <w:color w:val="auto"/>
          <w:sz w:val="28"/>
          <w:szCs w:val="28"/>
          <w:highlight w:val="none"/>
          <w:u w:val="single"/>
          <w:lang w:val="en-US" w:eastAsia="zh-CN"/>
        </w:rPr>
        <w:t>月</w:t>
      </w:r>
      <w:r>
        <w:rPr>
          <w:rFonts w:hint="default" w:ascii="宋体" w:hAnsi="宋体"/>
          <w:color w:val="auto"/>
          <w:sz w:val="28"/>
          <w:szCs w:val="28"/>
          <w:highlight w:val="none"/>
          <w:u w:val="single"/>
          <w:lang w:val="en-US" w:eastAsia="zh-CN"/>
        </w:rPr>
        <w:t>1</w:t>
      </w:r>
      <w:r>
        <w:rPr>
          <w:rFonts w:hint="eastAsia" w:ascii="宋体" w:hAnsi="宋体"/>
          <w:color w:val="auto"/>
          <w:sz w:val="28"/>
          <w:szCs w:val="28"/>
          <w:highlight w:val="none"/>
          <w:u w:val="single"/>
          <w:lang w:val="en-US" w:eastAsia="zh-CN"/>
        </w:rPr>
        <w:t>日至</w:t>
      </w:r>
      <w:r>
        <w:rPr>
          <w:rFonts w:hint="default" w:ascii="宋体" w:hAnsi="宋体"/>
          <w:color w:val="auto"/>
          <w:sz w:val="28"/>
          <w:szCs w:val="28"/>
          <w:highlight w:val="none"/>
          <w:u w:val="single"/>
          <w:lang w:val="en-US" w:eastAsia="zh-CN"/>
        </w:rPr>
        <w:t>2025</w:t>
      </w:r>
      <w:r>
        <w:rPr>
          <w:rFonts w:hint="eastAsia" w:ascii="宋体" w:hAnsi="宋体"/>
          <w:color w:val="auto"/>
          <w:sz w:val="28"/>
          <w:szCs w:val="28"/>
          <w:highlight w:val="none"/>
          <w:u w:val="single"/>
          <w:lang w:val="en-US" w:eastAsia="zh-CN"/>
        </w:rPr>
        <w:t>年</w:t>
      </w:r>
      <w:r>
        <w:rPr>
          <w:rFonts w:hint="default" w:ascii="宋体" w:hAnsi="宋体"/>
          <w:color w:val="auto"/>
          <w:sz w:val="28"/>
          <w:szCs w:val="28"/>
          <w:highlight w:val="none"/>
          <w:u w:val="single"/>
          <w:lang w:val="en-US" w:eastAsia="zh-CN"/>
        </w:rPr>
        <w:t>9</w:t>
      </w:r>
      <w:r>
        <w:rPr>
          <w:rFonts w:hint="eastAsia" w:ascii="宋体" w:hAnsi="宋体"/>
          <w:color w:val="auto"/>
          <w:sz w:val="28"/>
          <w:szCs w:val="28"/>
          <w:highlight w:val="none"/>
          <w:u w:val="single"/>
          <w:lang w:val="en-US" w:eastAsia="zh-CN"/>
        </w:rPr>
        <w:t>月</w:t>
      </w:r>
      <w:r>
        <w:rPr>
          <w:rFonts w:hint="default" w:ascii="宋体" w:hAnsi="宋体"/>
          <w:color w:val="auto"/>
          <w:sz w:val="28"/>
          <w:szCs w:val="28"/>
          <w:highlight w:val="none"/>
          <w:u w:val="single"/>
          <w:lang w:val="en-US" w:eastAsia="zh-CN"/>
        </w:rPr>
        <w:t>30</w:t>
      </w:r>
      <w:r>
        <w:rPr>
          <w:rFonts w:hint="eastAsia" w:ascii="宋体" w:hAnsi="宋体"/>
          <w:color w:val="auto"/>
          <w:sz w:val="28"/>
          <w:szCs w:val="28"/>
          <w:highlight w:val="none"/>
          <w:u w:val="single"/>
          <w:lang w:val="en-US" w:eastAsia="zh-CN"/>
        </w:rPr>
        <w:t>日</w:t>
      </w:r>
      <w:r>
        <w:rPr>
          <w:rFonts w:hint="eastAsia" w:ascii="宋体" w:hAnsi="宋体"/>
          <w:color w:val="auto"/>
          <w:sz w:val="28"/>
          <w:szCs w:val="28"/>
          <w:highlight w:val="none"/>
          <w:lang w:val="en-US" w:eastAsia="zh-CN"/>
        </w:rPr>
        <w:t>。根据《中华人民共和国财政部令第102号--政府购买服务管理办法》第二十四条规定，本项目根据采购结果，采取一次招标三年沿用。合同期满后，采购人未获得预算批复或因政策变化采购需求取消，则经采购人书面通知供应商后，合同到期终止不再续签，或受不可抗力的影响，次年预算压减，采购人也将根据新的预算重新采购，供应商自行承担相应风险。服务期自合同签订之日起，实行服务期内一考核一续签合同的办法，采购人有权单方决定是否续签后一年度合同，除政策性调整(如最低工资等)外，合同金额不作改变。如果成交供应商没有达到合同所要求履行条件之一的，则采购人有权在委托期限内随时终止合同。</w:t>
      </w:r>
    </w:p>
    <w:p w14:paraId="228FECC7">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b/>
          <w:bCs/>
          <w:color w:val="auto"/>
          <w:sz w:val="28"/>
          <w:szCs w:val="28"/>
          <w:highlight w:val="none"/>
        </w:rPr>
      </w:pPr>
      <w:r>
        <w:rPr>
          <w:rFonts w:hint="eastAsia" w:ascii="宋体" w:hAnsi="宋体"/>
          <w:b/>
          <w:bCs/>
          <w:color w:val="auto"/>
          <w:sz w:val="28"/>
          <w:szCs w:val="28"/>
          <w:highlight w:val="none"/>
          <w:lang w:val="en-US" w:eastAsia="zh-CN"/>
        </w:rPr>
        <w:t>八、</w:t>
      </w:r>
      <w:r>
        <w:rPr>
          <w:rFonts w:hint="eastAsia" w:ascii="宋体" w:hAnsi="宋体"/>
          <w:b/>
          <w:bCs/>
          <w:color w:val="auto"/>
          <w:sz w:val="28"/>
          <w:szCs w:val="28"/>
          <w:highlight w:val="none"/>
        </w:rPr>
        <w:t>供应商主要资格要求：</w:t>
      </w:r>
    </w:p>
    <w:p w14:paraId="16EBC7CE">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1、符合《中华人民共和国政府采购法》第二十二条的规定。</w:t>
      </w:r>
    </w:p>
    <w:p w14:paraId="2259AE0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2、供应商应具备独立法人资格，具有合法的企业营业执照。</w:t>
      </w:r>
    </w:p>
    <w:p w14:paraId="12582FC5">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3、投标人提供近三年签订的供水抢修设备维保类合同。</w:t>
      </w:r>
    </w:p>
    <w:p w14:paraId="6D0782F8">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4、参加政府采购活动近三年内，在经营活动中没有重大违法记录（提供参加本项目政府采购活动前3年内在经营活动中没有重大违法记录的书面声明）。</w:t>
      </w:r>
    </w:p>
    <w:p w14:paraId="20E81D59">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5、本次维保项目主要设备品牌：威克诺森。参与报价单位应具有威克诺森授权经销商资格或者具有威克诺森公司提供的项目授权。</w:t>
      </w:r>
    </w:p>
    <w:p w14:paraId="4C102A4C">
      <w:pPr>
        <w:pStyle w:val="13"/>
        <w:keepNext w:val="0"/>
        <w:keepLines w:val="0"/>
        <w:pageBreakBefore w:val="0"/>
        <w:widowControl w:val="0"/>
        <w:suppressLineNumbers w:val="0"/>
        <w:kinsoku/>
        <w:wordWrap/>
        <w:overflowPunct/>
        <w:topLinePunct w:val="0"/>
        <w:autoSpaceDE w:val="0"/>
        <w:autoSpaceDN/>
        <w:bidi w:val="0"/>
        <w:adjustRightInd w:val="0"/>
        <w:spacing w:before="0" w:beforeAutospacing="0" w:after="60" w:afterAutospacing="0" w:line="520" w:lineRule="exact"/>
        <w:ind w:left="0" w:leftChars="0" w:right="63" w:rightChars="30" w:firstLine="560" w:firstLineChars="200"/>
        <w:jc w:val="both"/>
        <w:textAlignment w:val="baseline"/>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6、本项目不接受联合体投标。</w:t>
      </w:r>
    </w:p>
    <w:p w14:paraId="2D882480">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default" w:ascii="宋体" w:hAnsi="宋体" w:eastAsia="宋体" w:cs="宋体"/>
          <w:kern w:val="2"/>
          <w:sz w:val="28"/>
          <w:szCs w:val="28"/>
          <w:lang w:val="en-US" w:eastAsia="zh-CN" w:bidi="ar"/>
        </w:rPr>
      </w:pPr>
      <w:r>
        <w:rPr>
          <w:rFonts w:hint="default" w:ascii="宋体" w:hAnsi="宋体" w:eastAsia="宋体" w:cs="宋体"/>
          <w:kern w:val="2"/>
          <w:sz w:val="28"/>
          <w:szCs w:val="28"/>
          <w:lang w:val="en-US" w:eastAsia="zh-CN" w:bidi="ar"/>
        </w:rPr>
        <w:t>7</w:t>
      </w:r>
      <w:r>
        <w:rPr>
          <w:rFonts w:hint="eastAsia" w:ascii="宋体" w:hAnsi="宋体" w:eastAsia="宋体" w:cs="宋体"/>
          <w:kern w:val="2"/>
          <w:sz w:val="28"/>
          <w:szCs w:val="28"/>
          <w:lang w:val="en-US" w:eastAsia="zh-CN" w:bidi="ar"/>
        </w:rPr>
        <w:t>、禁止情形：</w:t>
      </w:r>
    </w:p>
    <w:p w14:paraId="0B86EEA3">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拒绝以下供应商参与投标：</w:t>
      </w:r>
    </w:p>
    <w:p w14:paraId="5318FDB3">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w:t>
      </w:r>
      <w:r>
        <w:rPr>
          <w:rFonts w:hint="default" w:ascii="宋体" w:hAnsi="宋体" w:eastAsia="宋体" w:cs="宋体"/>
          <w:kern w:val="2"/>
          <w:sz w:val="28"/>
          <w:szCs w:val="28"/>
          <w:lang w:val="en-US" w:eastAsia="zh-CN" w:bidi="ar"/>
        </w:rPr>
        <w:t>1</w:t>
      </w:r>
      <w:r>
        <w:rPr>
          <w:rFonts w:hint="eastAsia" w:ascii="宋体" w:hAnsi="宋体" w:eastAsia="宋体" w:cs="宋体"/>
          <w:kern w:val="2"/>
          <w:sz w:val="28"/>
          <w:szCs w:val="28"/>
          <w:lang w:val="en-US" w:eastAsia="zh-CN" w:bidi="ar"/>
        </w:rPr>
        <w:t>）单位负责人为同一人或者存在直接控股、管理关系的不同供应商，不得参加同一合同项下的政府采购活动。</w:t>
      </w:r>
    </w:p>
    <w:p w14:paraId="7113D8D2">
      <w:pPr>
        <w:keepNext w:val="0"/>
        <w:keepLines w:val="0"/>
        <w:pageBreakBefore w:val="0"/>
        <w:widowControl w:val="0"/>
        <w:suppressLineNumbers w:val="0"/>
        <w:kinsoku/>
        <w:wordWrap/>
        <w:overflowPunct/>
        <w:topLinePunct w:val="0"/>
        <w:autoSpaceDE w:val="0"/>
        <w:autoSpaceDN/>
        <w:bidi w:val="0"/>
        <w:snapToGrid w:val="0"/>
        <w:spacing w:before="0" w:beforeAutospacing="0" w:after="0" w:afterAutospacing="0" w:line="520" w:lineRule="exact"/>
        <w:ind w:left="0" w:right="0" w:firstLine="560" w:firstLineChars="200"/>
        <w:jc w:val="both"/>
        <w:rPr>
          <w:rFonts w:hint="eastAsia"/>
        </w:rPr>
      </w:pPr>
      <w:r>
        <w:rPr>
          <w:rFonts w:hint="eastAsia" w:ascii="宋体" w:hAnsi="宋体" w:eastAsia="宋体" w:cs="宋体"/>
          <w:kern w:val="2"/>
          <w:sz w:val="28"/>
          <w:szCs w:val="28"/>
          <w:lang w:val="en-US" w:eastAsia="zh-CN" w:bidi="ar"/>
        </w:rPr>
        <w:t>（</w:t>
      </w:r>
      <w:r>
        <w:rPr>
          <w:rFonts w:hint="default" w:ascii="宋体" w:hAnsi="宋体" w:eastAsia="宋体" w:cs="宋体"/>
          <w:kern w:val="2"/>
          <w:sz w:val="28"/>
          <w:szCs w:val="28"/>
          <w:lang w:val="en-US" w:eastAsia="zh-CN" w:bidi="ar"/>
        </w:rPr>
        <w:t>2</w:t>
      </w:r>
      <w:r>
        <w:rPr>
          <w:rFonts w:hint="eastAsia" w:ascii="宋体" w:hAnsi="宋体" w:eastAsia="宋体" w:cs="宋体"/>
          <w:kern w:val="2"/>
          <w:sz w:val="28"/>
          <w:szCs w:val="28"/>
          <w:lang w:val="en-US" w:eastAsia="zh-CN" w:bidi="ar"/>
        </w:rPr>
        <w:t>）为采购项目提供整体设计、规范编制或者项目管理、监理、检测等服务的供应商，不得再参加本采购项目的其他采购活动。</w:t>
      </w:r>
    </w:p>
    <w:p w14:paraId="481FBDCB">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b/>
          <w:color w:val="auto"/>
          <w:sz w:val="28"/>
          <w:highlight w:val="none"/>
        </w:rPr>
      </w:pPr>
      <w:r>
        <w:rPr>
          <w:rFonts w:hint="eastAsia" w:ascii="宋体" w:hAnsi="宋体" w:cs="仿宋"/>
          <w:b/>
          <w:color w:val="auto"/>
          <w:sz w:val="28"/>
          <w:highlight w:val="none"/>
          <w:lang w:val="en-US" w:eastAsia="zh-CN"/>
        </w:rPr>
        <w:t>九、</w:t>
      </w:r>
      <w:r>
        <w:rPr>
          <w:rFonts w:hint="eastAsia" w:ascii="宋体" w:hAnsi="宋体" w:cs="仿宋"/>
          <w:b/>
          <w:color w:val="auto"/>
          <w:sz w:val="28"/>
          <w:highlight w:val="none"/>
        </w:rPr>
        <w:t>报价要求</w:t>
      </w:r>
    </w:p>
    <w:p w14:paraId="6CAD8F77">
      <w:pPr>
        <w:keepNext w:val="0"/>
        <w:keepLines w:val="0"/>
        <w:pageBreakBefore w:val="0"/>
        <w:kinsoku/>
        <w:wordWrap/>
        <w:overflowPunct/>
        <w:topLinePunct w:val="0"/>
        <w:bidi w:val="0"/>
        <w:adjustRightInd w:val="0"/>
        <w:spacing w:line="520" w:lineRule="exact"/>
        <w:ind w:left="0" w:leftChars="0" w:right="0" w:rightChars="0" w:firstLine="560" w:firstLineChars="200"/>
        <w:jc w:val="left"/>
        <w:textAlignment w:val="baseline"/>
        <w:rPr>
          <w:rFonts w:hint="eastAsia" w:cs="仿宋_GB2312" w:asciiTheme="minorEastAsia" w:hAnsiTheme="minorEastAsia" w:eastAsiaTheme="minorEastAsia"/>
          <w:b/>
          <w:color w:val="auto"/>
          <w:spacing w:val="-2"/>
          <w:kern w:val="0"/>
          <w:sz w:val="28"/>
          <w:szCs w:val="28"/>
          <w:highlight w:val="none"/>
          <w:u w:val="single"/>
          <w:lang w:val="en-US" w:eastAsia="zh-CN"/>
        </w:rPr>
      </w:pPr>
      <w:r>
        <w:rPr>
          <w:rFonts w:hint="eastAsia" w:cs="仿宋_GB2312" w:asciiTheme="minorEastAsia" w:hAnsiTheme="minorEastAsia" w:eastAsiaTheme="minorEastAsia"/>
          <w:b/>
          <w:color w:val="auto"/>
          <w:kern w:val="0"/>
          <w:sz w:val="28"/>
          <w:szCs w:val="28"/>
          <w:highlight w:val="none"/>
          <w:u w:val="single"/>
          <w:lang w:val="en-US" w:eastAsia="zh-CN"/>
        </w:rPr>
        <w:t>1、本价格包含产品、辅件、运输、装卸、运输保险、13% 税金（增值税专用发票）、安装、调试、售后质保服务等所有与本项目相关的全部费用。</w:t>
      </w:r>
    </w:p>
    <w:p w14:paraId="46455063">
      <w:pPr>
        <w:keepNext w:val="0"/>
        <w:keepLines w:val="0"/>
        <w:pageBreakBefore w:val="0"/>
        <w:kinsoku/>
        <w:wordWrap/>
        <w:overflowPunct/>
        <w:topLinePunct w:val="0"/>
        <w:bidi w:val="0"/>
        <w:adjustRightInd w:val="0"/>
        <w:spacing w:line="520" w:lineRule="exact"/>
        <w:ind w:left="0" w:leftChars="0" w:right="0" w:rightChars="0" w:firstLine="552" w:firstLineChars="200"/>
        <w:jc w:val="left"/>
        <w:textAlignment w:val="baseline"/>
        <w:rPr>
          <w:rFonts w:ascii="方正仿宋_GBK" w:hAnsi="方正仿宋_GBK"/>
          <w:color w:val="auto"/>
          <w:sz w:val="28"/>
          <w:szCs w:val="28"/>
          <w:highlight w:val="none"/>
        </w:rPr>
      </w:pPr>
      <w:r>
        <w:rPr>
          <w:rFonts w:hint="eastAsia" w:ascii="宋体" w:hAnsi="宋体" w:cs="仿宋_GB2312"/>
          <w:color w:val="auto"/>
          <w:spacing w:val="-2"/>
          <w:kern w:val="0"/>
          <w:sz w:val="28"/>
          <w:szCs w:val="28"/>
          <w:highlight w:val="none"/>
          <w:lang w:val="en-US" w:eastAsia="zh-CN"/>
        </w:rPr>
        <w:t>2、</w:t>
      </w:r>
      <w:r>
        <w:rPr>
          <w:rFonts w:hint="eastAsia" w:ascii="宋体" w:hAnsi="宋体" w:cs="仿宋_GB2312"/>
          <w:color w:val="auto"/>
          <w:spacing w:val="-2"/>
          <w:kern w:val="0"/>
          <w:sz w:val="28"/>
          <w:szCs w:val="28"/>
          <w:highlight w:val="none"/>
        </w:rPr>
        <w:t>本项目招标代理服务费由成交供应商承担。招标代理（含编标）服务项目按照《招标代理服务收费管理暂行办法》国家计委【计价格（2002）1980号】规定的60%计取，单个项目招标代理收费最低800元。</w:t>
      </w:r>
    </w:p>
    <w:p w14:paraId="71BA2384">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color w:val="auto"/>
          <w:sz w:val="28"/>
          <w:highlight w:val="none"/>
        </w:rPr>
      </w:pPr>
      <w:r>
        <w:rPr>
          <w:rFonts w:hint="eastAsia" w:ascii="宋体" w:hAnsi="宋体" w:cs="仿宋"/>
          <w:b/>
          <w:bCs/>
          <w:color w:val="auto"/>
          <w:sz w:val="28"/>
          <w:highlight w:val="none"/>
          <w:lang w:val="en-US" w:eastAsia="zh-CN"/>
        </w:rPr>
        <w:t>十</w:t>
      </w:r>
      <w:r>
        <w:rPr>
          <w:rFonts w:hint="eastAsia" w:ascii="宋体" w:hAnsi="宋体" w:cs="仿宋"/>
          <w:b/>
          <w:bCs/>
          <w:color w:val="auto"/>
          <w:sz w:val="28"/>
          <w:highlight w:val="none"/>
        </w:rPr>
        <w:t>、投标保证金：</w:t>
      </w:r>
      <w:r>
        <w:rPr>
          <w:rFonts w:hint="eastAsia" w:ascii="方正仿宋_GBK" w:hAnsi="方正仿宋_GBK"/>
          <w:color w:val="auto"/>
          <w:sz w:val="28"/>
          <w:szCs w:val="28"/>
          <w:highlight w:val="none"/>
        </w:rPr>
        <w:t>根据省财政厅要求，免收投标保证金。</w:t>
      </w:r>
      <w:r>
        <w:rPr>
          <w:rFonts w:hint="eastAsia" w:ascii="宋体" w:hAnsi="宋体" w:cs="仿宋"/>
          <w:color w:val="auto"/>
          <w:sz w:val="28"/>
          <w:highlight w:val="none"/>
        </w:rPr>
        <w:t xml:space="preserve">  </w:t>
      </w:r>
    </w:p>
    <w:p w14:paraId="0DF6DB79">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b/>
          <w:bCs/>
          <w:color w:val="auto"/>
          <w:sz w:val="28"/>
          <w:highlight w:val="none"/>
        </w:rPr>
      </w:pPr>
      <w:r>
        <w:rPr>
          <w:rFonts w:hint="eastAsia" w:ascii="宋体" w:hAnsi="宋体" w:cs="仿宋"/>
          <w:b/>
          <w:bCs/>
          <w:color w:val="auto"/>
          <w:sz w:val="28"/>
          <w:highlight w:val="none"/>
          <w:lang w:val="en-US" w:eastAsia="zh-CN"/>
        </w:rPr>
        <w:t>十一</w:t>
      </w:r>
      <w:r>
        <w:rPr>
          <w:rFonts w:hint="eastAsia" w:ascii="宋体" w:hAnsi="宋体" w:cs="仿宋"/>
          <w:b/>
          <w:bCs/>
          <w:color w:val="auto"/>
          <w:sz w:val="28"/>
          <w:highlight w:val="none"/>
        </w:rPr>
        <w:t>、履约保证金及付款方式</w:t>
      </w:r>
    </w:p>
    <w:p w14:paraId="6E4BFBF4">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val="en-US" w:eastAsia="zh-CN"/>
        </w:rPr>
      </w:pPr>
      <w:r>
        <w:rPr>
          <w:rFonts w:hint="eastAsia" w:ascii="宋体" w:hAnsi="宋体" w:cs="仿宋"/>
          <w:color w:val="auto"/>
          <w:sz w:val="28"/>
          <w:highlight w:val="none"/>
        </w:rPr>
        <w:t>1、</w:t>
      </w:r>
      <w:r>
        <w:rPr>
          <w:rFonts w:hint="eastAsia" w:ascii="宋体" w:hAnsi="宋体" w:cs="仿宋"/>
          <w:color w:val="auto"/>
          <w:sz w:val="28"/>
          <w:highlight w:val="none"/>
          <w:lang w:val="en-US" w:eastAsia="zh-CN"/>
        </w:rPr>
        <w:t>履约保证金</w:t>
      </w:r>
    </w:p>
    <w:p w14:paraId="15AF94D8">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lang w:val="en-US" w:eastAsia="zh-CN"/>
        </w:rPr>
        <w:t>（1）</w:t>
      </w:r>
      <w:r>
        <w:rPr>
          <w:rFonts w:hint="eastAsia" w:ascii="宋体" w:hAnsi="宋体" w:cs="仿宋"/>
          <w:color w:val="auto"/>
          <w:sz w:val="28"/>
          <w:highlight w:val="none"/>
        </w:rPr>
        <w:t>本项目中标后的履约保证金为10000.00元，</w:t>
      </w:r>
      <w:r>
        <w:rPr>
          <w:rFonts w:hint="eastAsia" w:ascii="宋体" w:hAnsi="宋体" w:cs="仿宋"/>
          <w:color w:val="auto"/>
          <w:sz w:val="28"/>
          <w:highlight w:val="none"/>
          <w:lang w:val="en-US" w:eastAsia="zh-CN"/>
        </w:rPr>
        <w:t>成交</w:t>
      </w:r>
      <w:r>
        <w:rPr>
          <w:rFonts w:hint="eastAsia" w:ascii="宋体" w:hAnsi="宋体" w:cs="仿宋"/>
          <w:color w:val="auto"/>
          <w:sz w:val="28"/>
          <w:highlight w:val="none"/>
        </w:rPr>
        <w:t>供应商的履约保证金须在成交通知书发出之日起至合同签订前汇入招标单位账户（提交方式：应当以数字人民币、银行转账、网银、电汇、支票、本票、汇票、银行保函、保险保函等形式提交），</w:t>
      </w:r>
      <w:r>
        <w:rPr>
          <w:rFonts w:hint="eastAsia" w:ascii="宋体" w:hAnsi="宋体" w:cs="仿宋"/>
          <w:color w:val="auto"/>
          <w:sz w:val="28"/>
          <w:highlight w:val="none"/>
          <w:lang w:val="en-US" w:eastAsia="zh-CN"/>
        </w:rPr>
        <w:t>成交</w:t>
      </w:r>
      <w:r>
        <w:rPr>
          <w:rFonts w:hint="eastAsia" w:ascii="宋体" w:hAnsi="宋体" w:cs="仿宋"/>
          <w:color w:val="auto"/>
          <w:sz w:val="28"/>
          <w:highlight w:val="none"/>
        </w:rPr>
        <w:t>供应商凭中标通知书与招标单位签订合同。超期或未有协商，则视为自动放弃成交资格。</w:t>
      </w:r>
    </w:p>
    <w:p w14:paraId="691EDF37">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2</w:t>
      </w: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成交</w:t>
      </w:r>
      <w:r>
        <w:rPr>
          <w:rFonts w:hint="eastAsia" w:ascii="宋体" w:hAnsi="宋体" w:cs="仿宋"/>
          <w:color w:val="auto"/>
          <w:sz w:val="28"/>
          <w:highlight w:val="none"/>
        </w:rPr>
        <w:t>供应商在全部履约完合同义务后，</w:t>
      </w:r>
      <w:r>
        <w:rPr>
          <w:rFonts w:hint="eastAsia" w:ascii="宋体" w:hAnsi="宋体" w:cs="仿宋"/>
          <w:color w:val="auto"/>
          <w:sz w:val="28"/>
          <w:highlight w:val="none"/>
          <w:lang w:val="en-US" w:eastAsia="zh-CN"/>
        </w:rPr>
        <w:t>采购人</w:t>
      </w:r>
      <w:r>
        <w:rPr>
          <w:rFonts w:hint="eastAsia" w:ascii="宋体" w:hAnsi="宋体" w:cs="仿宋"/>
          <w:color w:val="auto"/>
          <w:sz w:val="28"/>
          <w:highlight w:val="none"/>
        </w:rPr>
        <w:t>一次性退还履约保证金。</w:t>
      </w:r>
    </w:p>
    <w:p w14:paraId="4329DFBD">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3</w:t>
      </w:r>
      <w:r>
        <w:rPr>
          <w:rFonts w:hint="eastAsia" w:ascii="宋体" w:hAnsi="宋体" w:cs="仿宋"/>
          <w:color w:val="auto"/>
          <w:sz w:val="28"/>
          <w:highlight w:val="none"/>
          <w:lang w:eastAsia="zh-CN"/>
        </w:rPr>
        <w:t>）</w:t>
      </w:r>
      <w:r>
        <w:rPr>
          <w:rFonts w:hint="eastAsia" w:ascii="宋体" w:hAnsi="宋体" w:cs="仿宋"/>
          <w:color w:val="auto"/>
          <w:sz w:val="28"/>
          <w:highlight w:val="none"/>
        </w:rPr>
        <w:t>发生以下情况的，履约保证金不予退还或部分退还：</w:t>
      </w:r>
    </w:p>
    <w:p w14:paraId="0565AC0C">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rPr>
        <w:t>a.签订合同后，</w:t>
      </w:r>
      <w:r>
        <w:rPr>
          <w:rFonts w:hint="eastAsia" w:ascii="宋体" w:hAnsi="宋体" w:cs="仿宋"/>
          <w:color w:val="auto"/>
          <w:sz w:val="28"/>
          <w:highlight w:val="none"/>
          <w:lang w:val="en-US" w:eastAsia="zh-CN"/>
        </w:rPr>
        <w:t>成交</w:t>
      </w:r>
      <w:r>
        <w:rPr>
          <w:rFonts w:hint="eastAsia" w:ascii="宋体" w:hAnsi="宋体" w:cs="仿宋"/>
          <w:color w:val="auto"/>
          <w:sz w:val="28"/>
          <w:highlight w:val="none"/>
        </w:rPr>
        <w:t>供应商不履行合同义务的，</w:t>
      </w:r>
      <w:r>
        <w:rPr>
          <w:rFonts w:hint="eastAsia" w:ascii="宋体" w:hAnsi="宋体" w:cs="仿宋"/>
          <w:color w:val="auto"/>
          <w:sz w:val="28"/>
          <w:highlight w:val="none"/>
          <w:lang w:val="en-US" w:eastAsia="zh-CN"/>
        </w:rPr>
        <w:t>采购</w:t>
      </w:r>
      <w:r>
        <w:rPr>
          <w:rFonts w:hint="eastAsia" w:ascii="宋体" w:hAnsi="宋体" w:cs="仿宋"/>
          <w:color w:val="auto"/>
          <w:sz w:val="28"/>
          <w:highlight w:val="none"/>
        </w:rPr>
        <w:t>单位有权全额扣除履约保证金，全额不予退还，同时</w:t>
      </w:r>
      <w:r>
        <w:rPr>
          <w:rFonts w:hint="eastAsia" w:ascii="宋体" w:hAnsi="宋体" w:cs="仿宋"/>
          <w:color w:val="auto"/>
          <w:sz w:val="28"/>
          <w:highlight w:val="none"/>
          <w:lang w:val="en-US" w:eastAsia="zh-CN"/>
        </w:rPr>
        <w:t>采购</w:t>
      </w:r>
      <w:r>
        <w:rPr>
          <w:rFonts w:hint="eastAsia" w:ascii="宋体" w:hAnsi="宋体" w:cs="仿宋"/>
          <w:color w:val="auto"/>
          <w:sz w:val="28"/>
          <w:highlight w:val="none"/>
        </w:rPr>
        <w:t>单位亦有权终止合同，</w:t>
      </w:r>
      <w:r>
        <w:rPr>
          <w:rFonts w:hint="eastAsia" w:ascii="宋体" w:hAnsi="宋体" w:cs="仿宋"/>
          <w:color w:val="auto"/>
          <w:sz w:val="28"/>
          <w:highlight w:val="none"/>
          <w:lang w:val="en-US" w:eastAsia="zh-CN"/>
        </w:rPr>
        <w:t>成交</w:t>
      </w:r>
      <w:r>
        <w:rPr>
          <w:rFonts w:hint="eastAsia" w:ascii="宋体" w:hAnsi="宋体" w:cs="仿宋"/>
          <w:color w:val="auto"/>
          <w:sz w:val="28"/>
          <w:highlight w:val="none"/>
        </w:rPr>
        <w:t>供应商还须承担相应的法律赔偿责任，并列入启东市自来水厂有限公司、启东市吕四自来水厂有限公司黑名单。</w:t>
      </w:r>
    </w:p>
    <w:p w14:paraId="2C477342">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rPr>
        <w:t>b.中标供应商在履约过程中发生违约行为，给招标单位造成损失的，招标单位有权在中标供应商缴纳的履约保证金中予以扣款，以弥补招标单位经济损失，不足的部分中标供应商另外补齐。</w:t>
      </w:r>
    </w:p>
    <w:p w14:paraId="0DD0554E">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color w:val="auto"/>
          <w:sz w:val="28"/>
          <w:highlight w:val="none"/>
        </w:rPr>
      </w:pPr>
      <w:r>
        <w:rPr>
          <w:rFonts w:hint="eastAsia" w:ascii="宋体" w:hAnsi="宋体" w:cs="仿宋"/>
          <w:color w:val="auto"/>
          <w:sz w:val="28"/>
          <w:highlight w:val="none"/>
        </w:rPr>
        <w:t>2、付款方式</w:t>
      </w:r>
    </w:p>
    <w:p w14:paraId="2C7404C2">
      <w:pPr>
        <w:pStyle w:val="7"/>
        <w:keepNext w:val="0"/>
        <w:keepLines w:val="0"/>
        <w:pageBreakBefore w:val="0"/>
        <w:widowControl/>
        <w:kinsoku/>
        <w:wordWrap/>
        <w:overflowPunct/>
        <w:topLinePunct w:val="0"/>
        <w:bidi w:val="0"/>
        <w:spacing w:line="520" w:lineRule="exact"/>
        <w:ind w:left="0" w:leftChars="0" w:right="0" w:rightChars="0" w:firstLine="560" w:firstLineChars="200"/>
        <w:jc w:val="left"/>
        <w:rPr>
          <w:rFonts w:hint="eastAsia" w:ascii="方正仿宋_GBK" w:hAnsi="方正仿宋_GBK"/>
          <w:color w:val="auto"/>
          <w:sz w:val="28"/>
          <w:szCs w:val="28"/>
          <w:highlight w:val="none"/>
        </w:rPr>
      </w:pPr>
      <w:r>
        <w:rPr>
          <w:rFonts w:hint="eastAsia" w:ascii="方正仿宋_GBK" w:hAnsi="方正仿宋_GBK"/>
          <w:color w:val="auto"/>
          <w:sz w:val="28"/>
          <w:szCs w:val="28"/>
          <w:highlight w:val="none"/>
        </w:rPr>
        <w:t>按年度结算</w:t>
      </w:r>
      <w:r>
        <w:rPr>
          <w:rFonts w:hint="eastAsia" w:ascii="方正仿宋_GBK" w:hAnsi="方正仿宋_GBK"/>
          <w:color w:val="auto"/>
          <w:sz w:val="28"/>
          <w:szCs w:val="28"/>
          <w:highlight w:val="none"/>
          <w:lang w:eastAsia="zh-CN"/>
        </w:rPr>
        <w:t>，</w:t>
      </w:r>
      <w:r>
        <w:rPr>
          <w:rFonts w:hint="eastAsia" w:ascii="方正仿宋_GBK" w:hAnsi="方正仿宋_GBK"/>
          <w:color w:val="auto"/>
          <w:sz w:val="28"/>
          <w:szCs w:val="28"/>
          <w:highlight w:val="none"/>
        </w:rPr>
        <w:t>以</w:t>
      </w:r>
      <w:r>
        <w:rPr>
          <w:rFonts w:hint="eastAsia" w:ascii="方正仿宋_GBK" w:hAnsi="方正仿宋_GBK"/>
          <w:color w:val="auto"/>
          <w:sz w:val="28"/>
          <w:szCs w:val="28"/>
          <w:highlight w:val="none"/>
          <w:lang w:val="en-US" w:eastAsia="zh-CN"/>
        </w:rPr>
        <w:t>采购人</w:t>
      </w:r>
      <w:r>
        <w:rPr>
          <w:rFonts w:hint="eastAsia" w:ascii="方正仿宋_GBK" w:hAnsi="方正仿宋_GBK"/>
          <w:color w:val="auto"/>
          <w:sz w:val="28"/>
          <w:szCs w:val="28"/>
          <w:highlight w:val="none"/>
        </w:rPr>
        <w:t>签收的验收单作为结算依据，每年度结算一次，双方应在每年合同服务期结束后10日内完成对账，并由启东市自来水厂有限公司、启东市吕四自来水厂有限公司根据各自发票金额进行付款，</w:t>
      </w:r>
      <w:r>
        <w:rPr>
          <w:rFonts w:hint="eastAsia" w:ascii="方正仿宋_GBK" w:hAnsi="方正仿宋_GBK"/>
          <w:color w:val="auto"/>
          <w:sz w:val="28"/>
          <w:szCs w:val="28"/>
          <w:highlight w:val="none"/>
          <w:lang w:val="en-US" w:eastAsia="zh-CN"/>
        </w:rPr>
        <w:t>供应商</w:t>
      </w:r>
      <w:r>
        <w:rPr>
          <w:rFonts w:hint="eastAsia" w:ascii="方正仿宋_GBK" w:hAnsi="方正仿宋_GBK"/>
          <w:color w:val="auto"/>
          <w:sz w:val="28"/>
          <w:szCs w:val="28"/>
          <w:highlight w:val="none"/>
        </w:rPr>
        <w:t>应根据</w:t>
      </w:r>
      <w:r>
        <w:rPr>
          <w:rFonts w:hint="eastAsia" w:ascii="方正仿宋_GBK" w:hAnsi="方正仿宋_GBK"/>
          <w:color w:val="auto"/>
          <w:sz w:val="28"/>
          <w:szCs w:val="28"/>
          <w:highlight w:val="none"/>
          <w:lang w:val="en-US" w:eastAsia="zh-CN"/>
        </w:rPr>
        <w:t>采购人</w:t>
      </w:r>
      <w:r>
        <w:rPr>
          <w:rFonts w:hint="eastAsia" w:ascii="方正仿宋_GBK" w:hAnsi="方正仿宋_GBK"/>
          <w:color w:val="auto"/>
          <w:sz w:val="28"/>
          <w:szCs w:val="28"/>
          <w:highlight w:val="none"/>
        </w:rPr>
        <w:t>要求开具发票，</w:t>
      </w:r>
      <w:r>
        <w:rPr>
          <w:rFonts w:hint="eastAsia" w:ascii="方正仿宋_GBK" w:hAnsi="方正仿宋_GBK"/>
          <w:color w:val="auto"/>
          <w:sz w:val="28"/>
          <w:szCs w:val="28"/>
          <w:highlight w:val="none"/>
          <w:lang w:val="en-US" w:eastAsia="zh-CN"/>
        </w:rPr>
        <w:t>采购人</w:t>
      </w:r>
      <w:r>
        <w:rPr>
          <w:rFonts w:hint="eastAsia" w:ascii="方正仿宋_GBK" w:hAnsi="方正仿宋_GBK"/>
          <w:color w:val="auto"/>
          <w:sz w:val="28"/>
          <w:szCs w:val="28"/>
          <w:highlight w:val="none"/>
        </w:rPr>
        <w:t>在收到</w:t>
      </w:r>
      <w:r>
        <w:rPr>
          <w:rFonts w:hint="eastAsia" w:ascii="方正仿宋_GBK" w:hAnsi="方正仿宋_GBK"/>
          <w:color w:val="auto"/>
          <w:sz w:val="28"/>
          <w:szCs w:val="28"/>
          <w:highlight w:val="none"/>
          <w:lang w:val="en-US" w:eastAsia="zh-CN"/>
        </w:rPr>
        <w:t>供应商</w:t>
      </w:r>
      <w:r>
        <w:rPr>
          <w:rFonts w:hint="eastAsia" w:ascii="方正仿宋_GBK" w:hAnsi="方正仿宋_GBK"/>
          <w:color w:val="auto"/>
          <w:sz w:val="28"/>
          <w:szCs w:val="28"/>
          <w:highlight w:val="none"/>
        </w:rPr>
        <w:t>开具的增值税发票后45天内付至实际结算金额的95%，余款5%作为质保金，在合同期满一年后付清。</w:t>
      </w:r>
    </w:p>
    <w:p w14:paraId="3EB429CF">
      <w:pPr>
        <w:pStyle w:val="7"/>
        <w:keepNext w:val="0"/>
        <w:keepLines w:val="0"/>
        <w:pageBreakBefore w:val="0"/>
        <w:widowControl/>
        <w:kinsoku/>
        <w:wordWrap/>
        <w:overflowPunct/>
        <w:topLinePunct w:val="0"/>
        <w:bidi w:val="0"/>
        <w:spacing w:line="520" w:lineRule="exact"/>
        <w:ind w:left="0" w:leftChars="0" w:right="0" w:rightChars="0" w:firstLine="560" w:firstLineChars="200"/>
        <w:jc w:val="left"/>
        <w:rPr>
          <w:rFonts w:ascii="宋体" w:hAnsi="宋体"/>
          <w:b/>
          <w:color w:val="auto"/>
          <w:sz w:val="28"/>
          <w:szCs w:val="28"/>
          <w:highlight w:val="none"/>
        </w:rPr>
      </w:pPr>
      <w:r>
        <w:rPr>
          <w:rFonts w:hint="eastAsia" w:ascii="宋体" w:hAnsi="宋体"/>
          <w:b/>
          <w:color w:val="auto"/>
          <w:sz w:val="28"/>
          <w:szCs w:val="28"/>
          <w:highlight w:val="none"/>
          <w:lang w:val="en-US" w:eastAsia="zh-CN"/>
        </w:rPr>
        <w:t>十二</w:t>
      </w:r>
      <w:r>
        <w:rPr>
          <w:rFonts w:hint="eastAsia" w:ascii="宋体" w:hAnsi="宋体"/>
          <w:b/>
          <w:color w:val="auto"/>
          <w:sz w:val="28"/>
          <w:szCs w:val="28"/>
          <w:highlight w:val="none"/>
        </w:rPr>
        <w:t>、</w:t>
      </w:r>
      <w:r>
        <w:rPr>
          <w:rFonts w:hint="eastAsia" w:ascii="宋体" w:hAnsi="宋体"/>
          <w:b/>
          <w:color w:val="auto"/>
          <w:sz w:val="28"/>
          <w:szCs w:val="28"/>
          <w:highlight w:val="none"/>
          <w:lang w:val="en-US" w:eastAsia="zh-CN"/>
        </w:rPr>
        <w:t>报价</w:t>
      </w:r>
      <w:r>
        <w:rPr>
          <w:rFonts w:hint="eastAsia" w:ascii="宋体" w:hAnsi="宋体"/>
          <w:b/>
          <w:color w:val="auto"/>
          <w:sz w:val="28"/>
          <w:szCs w:val="28"/>
          <w:highlight w:val="none"/>
        </w:rPr>
        <w:t>文件截止时间，开标时间、地点</w:t>
      </w:r>
    </w:p>
    <w:p w14:paraId="28019CDA">
      <w:pPr>
        <w:keepNext w:val="0"/>
        <w:keepLines w:val="0"/>
        <w:pageBreakBefore w:val="0"/>
        <w:kinsoku/>
        <w:wordWrap/>
        <w:overflowPunct/>
        <w:topLinePunct w:val="0"/>
        <w:autoSpaceDE w:val="0"/>
        <w:autoSpaceDN w:val="0"/>
        <w:bidi w:val="0"/>
        <w:adjustRightInd w:val="0"/>
        <w:spacing w:line="520" w:lineRule="exact"/>
        <w:ind w:left="0" w:leftChars="0" w:right="0" w:rightChars="0" w:firstLine="560" w:firstLineChars="200"/>
        <w:jc w:val="left"/>
        <w:rPr>
          <w:rFonts w:hint="default" w:ascii="方正仿宋_GBK" w:hAnsi="方正仿宋_GBK" w:eastAsia="宋体"/>
          <w:color w:val="auto"/>
          <w:sz w:val="28"/>
          <w:szCs w:val="28"/>
          <w:highlight w:val="none"/>
          <w:lang w:val="en-US" w:eastAsia="zh-CN"/>
        </w:rPr>
      </w:pPr>
      <w:r>
        <w:rPr>
          <w:rFonts w:hint="eastAsia" w:ascii="方正仿宋_GBK" w:hAnsi="方正仿宋_GBK"/>
          <w:color w:val="auto"/>
          <w:sz w:val="28"/>
          <w:szCs w:val="28"/>
          <w:highlight w:val="none"/>
          <w:lang w:val="en-US" w:eastAsia="zh-CN"/>
        </w:rPr>
        <w:t>供应商于</w:t>
      </w:r>
      <w:r>
        <w:rPr>
          <w:rFonts w:hint="eastAsia" w:ascii="方正仿宋_GBK" w:hAnsi="方正仿宋_GBK"/>
          <w:color w:val="auto"/>
          <w:sz w:val="28"/>
          <w:szCs w:val="28"/>
          <w:highlight w:val="none"/>
        </w:rPr>
        <w:t>202</w:t>
      </w:r>
      <w:r>
        <w:rPr>
          <w:rFonts w:hint="eastAsia" w:ascii="方正仿宋_GBK" w:hAnsi="方正仿宋_GBK"/>
          <w:color w:val="auto"/>
          <w:sz w:val="28"/>
          <w:szCs w:val="28"/>
          <w:highlight w:val="none"/>
          <w:lang w:val="en-US" w:eastAsia="zh-CN"/>
        </w:rPr>
        <w:t>4</w:t>
      </w:r>
      <w:r>
        <w:rPr>
          <w:rFonts w:hint="eastAsia" w:ascii="方正仿宋_GBK" w:hAnsi="方正仿宋_GBK"/>
          <w:color w:val="auto"/>
          <w:sz w:val="28"/>
          <w:szCs w:val="28"/>
          <w:highlight w:val="none"/>
        </w:rPr>
        <w:t>年</w:t>
      </w:r>
      <w:r>
        <w:rPr>
          <w:rFonts w:hint="eastAsia" w:ascii="方正仿宋_GBK" w:hAnsi="方正仿宋_GBK"/>
          <w:color w:val="auto"/>
          <w:sz w:val="28"/>
          <w:szCs w:val="28"/>
          <w:highlight w:val="none"/>
          <w:lang w:val="en-US" w:eastAsia="zh-CN"/>
        </w:rPr>
        <w:t>9</w:t>
      </w:r>
      <w:r>
        <w:rPr>
          <w:rFonts w:hint="eastAsia" w:ascii="方正仿宋_GBK" w:hAnsi="方正仿宋_GBK"/>
          <w:color w:val="auto"/>
          <w:sz w:val="28"/>
          <w:szCs w:val="28"/>
          <w:highlight w:val="none"/>
        </w:rPr>
        <w:t>月</w:t>
      </w:r>
      <w:r>
        <w:rPr>
          <w:rFonts w:hint="eastAsia" w:ascii="方正仿宋_GBK" w:hAnsi="方正仿宋_GBK"/>
          <w:color w:val="auto"/>
          <w:sz w:val="28"/>
          <w:szCs w:val="28"/>
          <w:highlight w:val="none"/>
          <w:lang w:val="en-US" w:eastAsia="zh-CN"/>
        </w:rPr>
        <w:t>6</w:t>
      </w:r>
      <w:r>
        <w:rPr>
          <w:rFonts w:hint="eastAsia" w:ascii="方正仿宋_GBK" w:hAnsi="方正仿宋_GBK"/>
          <w:color w:val="auto"/>
          <w:sz w:val="28"/>
          <w:szCs w:val="28"/>
          <w:highlight w:val="none"/>
        </w:rPr>
        <w:t>日</w:t>
      </w:r>
      <w:r>
        <w:rPr>
          <w:rFonts w:hint="eastAsia" w:ascii="方正仿宋_GBK" w:hAnsi="方正仿宋_GBK"/>
          <w:color w:val="auto"/>
          <w:sz w:val="28"/>
          <w:szCs w:val="28"/>
          <w:highlight w:val="none"/>
          <w:lang w:val="en-US" w:eastAsia="zh-CN"/>
        </w:rPr>
        <w:t>下</w:t>
      </w:r>
      <w:r>
        <w:rPr>
          <w:rFonts w:hint="eastAsia" w:ascii="方正仿宋_GBK" w:hAnsi="方正仿宋_GBK"/>
          <w:color w:val="auto"/>
          <w:sz w:val="28"/>
          <w:szCs w:val="28"/>
          <w:highlight w:val="none"/>
        </w:rPr>
        <w:t>午</w:t>
      </w:r>
      <w:r>
        <w:rPr>
          <w:rFonts w:hint="eastAsia" w:ascii="方正仿宋_GBK" w:hAnsi="方正仿宋_GBK"/>
          <w:color w:val="auto"/>
          <w:sz w:val="28"/>
          <w:szCs w:val="28"/>
          <w:highlight w:val="none"/>
          <w:lang w:val="en-US" w:eastAsia="zh-CN"/>
        </w:rPr>
        <w:t>14：30-15：00之间将报价文件送达至</w:t>
      </w:r>
      <w:r>
        <w:rPr>
          <w:rFonts w:hint="eastAsia" w:ascii="宋体" w:hAnsi="宋体" w:eastAsia="宋体" w:cs="宋体"/>
          <w:color w:val="auto"/>
          <w:sz w:val="28"/>
          <w:szCs w:val="28"/>
          <w:highlight w:val="none"/>
          <w:lang w:val="en-US" w:eastAsia="zh-CN"/>
        </w:rPr>
        <w:t>启东城投集团有限公司(金沙江路672号)二楼开标室</w:t>
      </w:r>
      <w:r>
        <w:rPr>
          <w:rFonts w:hint="eastAsia" w:ascii="方正仿宋_GBK" w:hAnsi="方正仿宋_GBK"/>
          <w:color w:val="auto"/>
          <w:sz w:val="28"/>
          <w:szCs w:val="28"/>
          <w:highlight w:val="none"/>
        </w:rPr>
        <w:t>。</w:t>
      </w:r>
      <w:r>
        <w:rPr>
          <w:rFonts w:hint="eastAsia" w:ascii="方正仿宋_GBK" w:hAnsi="方正仿宋_GBK"/>
          <w:color w:val="auto"/>
          <w:sz w:val="28"/>
          <w:szCs w:val="28"/>
          <w:highlight w:val="none"/>
          <w:lang w:val="en-US" w:eastAsia="zh-CN"/>
        </w:rPr>
        <w:t>本项目不接收邮寄。</w:t>
      </w:r>
    </w:p>
    <w:p w14:paraId="225733CF">
      <w:pPr>
        <w:keepNext w:val="0"/>
        <w:keepLines w:val="0"/>
        <w:pageBreakBefore w:val="0"/>
        <w:kinsoku/>
        <w:wordWrap/>
        <w:overflowPunct/>
        <w:topLinePunct w:val="0"/>
        <w:autoSpaceDE w:val="0"/>
        <w:autoSpaceDN w:val="0"/>
        <w:bidi w:val="0"/>
        <w:adjustRightInd w:val="0"/>
        <w:spacing w:line="520" w:lineRule="exact"/>
        <w:ind w:left="0" w:leftChars="0" w:right="0" w:rightChars="0" w:firstLine="560" w:firstLineChars="200"/>
        <w:jc w:val="left"/>
        <w:rPr>
          <w:rFonts w:ascii="方正仿宋_GBK" w:hAnsi="方正仿宋_GBK"/>
          <w:color w:val="auto"/>
          <w:sz w:val="28"/>
          <w:szCs w:val="28"/>
          <w:highlight w:val="none"/>
        </w:rPr>
      </w:pPr>
      <w:r>
        <w:rPr>
          <w:rFonts w:hint="eastAsia" w:ascii="方正仿宋_GBK" w:hAnsi="方正仿宋_GBK"/>
          <w:color w:val="auto"/>
          <w:sz w:val="28"/>
          <w:szCs w:val="28"/>
          <w:highlight w:val="none"/>
        </w:rPr>
        <w:t>开标时间：202</w:t>
      </w:r>
      <w:r>
        <w:rPr>
          <w:rFonts w:hint="eastAsia" w:ascii="方正仿宋_GBK" w:hAnsi="方正仿宋_GBK"/>
          <w:color w:val="auto"/>
          <w:sz w:val="28"/>
          <w:szCs w:val="28"/>
          <w:highlight w:val="none"/>
          <w:lang w:val="en-US" w:eastAsia="zh-CN"/>
        </w:rPr>
        <w:t>4</w:t>
      </w:r>
      <w:r>
        <w:rPr>
          <w:rFonts w:hint="eastAsia" w:ascii="方正仿宋_GBK" w:hAnsi="方正仿宋_GBK"/>
          <w:color w:val="auto"/>
          <w:sz w:val="28"/>
          <w:szCs w:val="28"/>
          <w:highlight w:val="none"/>
        </w:rPr>
        <w:t>年</w:t>
      </w:r>
      <w:r>
        <w:rPr>
          <w:rFonts w:hint="eastAsia" w:ascii="方正仿宋_GBK" w:hAnsi="方正仿宋_GBK"/>
          <w:color w:val="auto"/>
          <w:sz w:val="28"/>
          <w:szCs w:val="28"/>
          <w:highlight w:val="none"/>
          <w:lang w:val="en-US" w:eastAsia="zh-CN"/>
        </w:rPr>
        <w:t>9</w:t>
      </w:r>
      <w:r>
        <w:rPr>
          <w:rFonts w:hint="eastAsia" w:ascii="方正仿宋_GBK" w:hAnsi="方正仿宋_GBK"/>
          <w:color w:val="auto"/>
          <w:sz w:val="28"/>
          <w:szCs w:val="28"/>
          <w:highlight w:val="none"/>
        </w:rPr>
        <w:t>月</w:t>
      </w:r>
      <w:r>
        <w:rPr>
          <w:rFonts w:hint="eastAsia" w:ascii="方正仿宋_GBK" w:hAnsi="方正仿宋_GBK"/>
          <w:color w:val="auto"/>
          <w:sz w:val="28"/>
          <w:szCs w:val="28"/>
          <w:highlight w:val="none"/>
          <w:lang w:val="en-US" w:eastAsia="zh-CN"/>
        </w:rPr>
        <w:t>6</w:t>
      </w:r>
      <w:r>
        <w:rPr>
          <w:rFonts w:hint="eastAsia" w:ascii="方正仿宋_GBK" w:hAnsi="方正仿宋_GBK"/>
          <w:color w:val="auto"/>
          <w:sz w:val="28"/>
          <w:szCs w:val="28"/>
          <w:highlight w:val="none"/>
        </w:rPr>
        <w:t>日</w:t>
      </w:r>
      <w:r>
        <w:rPr>
          <w:rFonts w:hint="eastAsia" w:ascii="方正仿宋_GBK" w:hAnsi="方正仿宋_GBK"/>
          <w:color w:val="auto"/>
          <w:sz w:val="28"/>
          <w:szCs w:val="28"/>
          <w:highlight w:val="none"/>
          <w:lang w:val="en-US" w:eastAsia="zh-CN"/>
        </w:rPr>
        <w:t>下</w:t>
      </w:r>
      <w:r>
        <w:rPr>
          <w:rFonts w:hint="eastAsia" w:ascii="方正仿宋_GBK" w:hAnsi="方正仿宋_GBK"/>
          <w:color w:val="auto"/>
          <w:sz w:val="28"/>
          <w:szCs w:val="28"/>
          <w:highlight w:val="none"/>
        </w:rPr>
        <w:t>午</w:t>
      </w:r>
      <w:r>
        <w:rPr>
          <w:rFonts w:hint="eastAsia" w:ascii="方正仿宋_GBK" w:hAnsi="方正仿宋_GBK"/>
          <w:color w:val="auto"/>
          <w:sz w:val="28"/>
          <w:szCs w:val="28"/>
          <w:highlight w:val="none"/>
          <w:lang w:val="en-US" w:eastAsia="zh-CN"/>
        </w:rPr>
        <w:t>15：00</w:t>
      </w:r>
      <w:r>
        <w:rPr>
          <w:rFonts w:hint="eastAsia" w:ascii="方正仿宋_GBK" w:hAnsi="方正仿宋_GBK"/>
          <w:color w:val="auto"/>
          <w:sz w:val="28"/>
          <w:szCs w:val="28"/>
          <w:highlight w:val="none"/>
        </w:rPr>
        <w:t>（北京时间）</w:t>
      </w:r>
    </w:p>
    <w:p w14:paraId="7CE7BE34">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color w:val="auto"/>
          <w:sz w:val="28"/>
          <w:highlight w:val="none"/>
        </w:rPr>
      </w:pPr>
      <w:r>
        <w:rPr>
          <w:rFonts w:hint="eastAsia" w:ascii="宋体" w:hAnsi="宋体" w:cs="仿宋"/>
          <w:color w:val="auto"/>
          <w:sz w:val="28"/>
          <w:highlight w:val="none"/>
        </w:rPr>
        <w:t>开标地点：</w:t>
      </w:r>
      <w:r>
        <w:rPr>
          <w:rFonts w:hint="eastAsia" w:ascii="宋体" w:hAnsi="宋体" w:eastAsia="宋体" w:cs="宋体"/>
          <w:color w:val="auto"/>
          <w:sz w:val="28"/>
          <w:szCs w:val="28"/>
          <w:highlight w:val="none"/>
          <w:lang w:val="en-US" w:eastAsia="zh-CN"/>
        </w:rPr>
        <w:t>启东城投集团有限公司(金沙江路672号)二楼开标室</w:t>
      </w:r>
      <w:r>
        <w:rPr>
          <w:rFonts w:hint="eastAsia" w:ascii="宋体" w:hAnsi="宋体" w:cs="宋体"/>
          <w:color w:val="auto"/>
          <w:sz w:val="28"/>
          <w:szCs w:val="28"/>
          <w:highlight w:val="none"/>
          <w:lang w:val="en-US" w:eastAsia="zh-CN"/>
        </w:rPr>
        <w:t>。</w:t>
      </w:r>
    </w:p>
    <w:p w14:paraId="527F9B09">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b/>
          <w:bCs/>
          <w:color w:val="auto"/>
          <w:sz w:val="28"/>
          <w:highlight w:val="none"/>
        </w:rPr>
      </w:pPr>
      <w:r>
        <w:rPr>
          <w:rFonts w:hint="eastAsia" w:ascii="宋体" w:hAnsi="宋体" w:cs="仿宋"/>
          <w:b/>
          <w:bCs/>
          <w:color w:val="auto"/>
          <w:sz w:val="28"/>
          <w:highlight w:val="none"/>
          <w:lang w:val="en-US" w:eastAsia="zh-CN"/>
        </w:rPr>
        <w:t>十三</w:t>
      </w:r>
      <w:r>
        <w:rPr>
          <w:rFonts w:hint="eastAsia" w:ascii="宋体" w:hAnsi="宋体" w:cs="仿宋"/>
          <w:b/>
          <w:bCs/>
          <w:color w:val="auto"/>
          <w:sz w:val="28"/>
          <w:highlight w:val="none"/>
        </w:rPr>
        <w:t>、报价文件构成</w:t>
      </w:r>
    </w:p>
    <w:p w14:paraId="19993556">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rPr>
        <w:t>（1）报价承诺书（按照附件一格式填写）；</w:t>
      </w:r>
    </w:p>
    <w:p w14:paraId="69B5C427">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rPr>
        <w:t>（2）企业法人营业执照复印件（加盖报价单位公章）；</w:t>
      </w:r>
    </w:p>
    <w:p w14:paraId="0153205A">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rPr>
      </w:pPr>
      <w:r>
        <w:rPr>
          <w:rFonts w:hint="eastAsia" w:ascii="宋体" w:hAnsi="宋体" w:cs="仿宋"/>
          <w:color w:val="auto"/>
          <w:sz w:val="28"/>
          <w:highlight w:val="none"/>
        </w:rPr>
        <w:t>（3）</w:t>
      </w:r>
      <w:r>
        <w:rPr>
          <w:rFonts w:hint="eastAsia" w:ascii="宋体" w:hAnsi="宋体" w:cs="仿宋"/>
          <w:color w:val="auto"/>
          <w:sz w:val="28"/>
          <w:highlight w:val="none"/>
          <w:lang w:val="en-US" w:eastAsia="zh-CN"/>
        </w:rPr>
        <w:t>威克诺森品牌授权书</w:t>
      </w:r>
      <w:r>
        <w:rPr>
          <w:rFonts w:hint="eastAsia" w:ascii="宋体" w:hAnsi="宋体" w:cs="仿宋"/>
          <w:color w:val="auto"/>
          <w:sz w:val="28"/>
          <w:highlight w:val="none"/>
        </w:rPr>
        <w:t>复印件（加盖报价单位公章）；</w:t>
      </w:r>
    </w:p>
    <w:p w14:paraId="534E84FE">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4</w:t>
      </w:r>
      <w:r>
        <w:rPr>
          <w:rFonts w:hint="eastAsia" w:ascii="宋体" w:hAnsi="宋体" w:cs="仿宋"/>
          <w:color w:val="auto"/>
          <w:sz w:val="28"/>
          <w:highlight w:val="none"/>
          <w:lang w:eastAsia="zh-CN"/>
        </w:rPr>
        <w:t>）近三年签订的大型供水抢修设备维保类合同复印件（加盖报价单位公章）；</w:t>
      </w:r>
    </w:p>
    <w:p w14:paraId="55091722">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5</w:t>
      </w:r>
      <w:r>
        <w:rPr>
          <w:rFonts w:hint="eastAsia" w:ascii="宋体" w:hAnsi="宋体" w:cs="仿宋"/>
          <w:color w:val="auto"/>
          <w:sz w:val="28"/>
          <w:highlight w:val="none"/>
          <w:lang w:eastAsia="zh-CN"/>
        </w:rPr>
        <w:t>）法定代表人身份证复印件（加盖报价单位公章）；</w:t>
      </w:r>
    </w:p>
    <w:p w14:paraId="08D04C25">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6</w:t>
      </w:r>
      <w:r>
        <w:rPr>
          <w:rFonts w:hint="eastAsia" w:ascii="宋体" w:hAnsi="宋体" w:cs="仿宋"/>
          <w:color w:val="auto"/>
          <w:sz w:val="28"/>
          <w:highlight w:val="none"/>
          <w:lang w:eastAsia="zh-CN"/>
        </w:rPr>
        <w:t>）法定代表人授权委托书及被授权人身份证复印件（按照附件二格式填写）；</w:t>
      </w:r>
    </w:p>
    <w:p w14:paraId="11323EFE">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7</w:t>
      </w:r>
      <w:r>
        <w:rPr>
          <w:rFonts w:hint="eastAsia" w:ascii="宋体" w:hAnsi="宋体" w:cs="仿宋"/>
          <w:color w:val="auto"/>
          <w:sz w:val="28"/>
          <w:highlight w:val="none"/>
          <w:lang w:eastAsia="zh-CN"/>
        </w:rPr>
        <w:t>）投标函（按照附件三格式填写）；</w:t>
      </w:r>
    </w:p>
    <w:p w14:paraId="0DB1873F">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8</w:t>
      </w:r>
      <w:r>
        <w:rPr>
          <w:rFonts w:hint="eastAsia" w:ascii="宋体" w:hAnsi="宋体" w:cs="仿宋"/>
          <w:color w:val="auto"/>
          <w:sz w:val="28"/>
          <w:highlight w:val="none"/>
          <w:lang w:eastAsia="zh-CN"/>
        </w:rPr>
        <w:t>）报价表：报价表须按提供的报价样表格式填写</w:t>
      </w:r>
      <w:r>
        <w:rPr>
          <w:rFonts w:hint="eastAsia" w:ascii="宋体" w:hAnsi="宋体" w:cs="仿宋"/>
          <w:color w:val="auto"/>
          <w:sz w:val="28"/>
          <w:highlight w:val="none"/>
          <w:lang w:val="en-US" w:eastAsia="zh-CN"/>
        </w:rPr>
        <w:t>[</w:t>
      </w:r>
      <w:r>
        <w:rPr>
          <w:rFonts w:hint="eastAsia" w:ascii="宋体" w:hAnsi="宋体" w:cs="仿宋"/>
          <w:color w:val="auto"/>
          <w:sz w:val="28"/>
          <w:highlight w:val="none"/>
          <w:lang w:eastAsia="zh-CN"/>
        </w:rPr>
        <w:t>按照附件四格式填写</w:t>
      </w:r>
      <w:r>
        <w:rPr>
          <w:rFonts w:hint="eastAsia" w:ascii="宋体" w:hAnsi="宋体" w:cs="仿宋"/>
          <w:color w:val="auto"/>
          <w:sz w:val="28"/>
          <w:highlight w:val="none"/>
          <w:lang w:val="en-US" w:eastAsia="zh-CN"/>
        </w:rPr>
        <w:t>并提供U盘（Excel格式的电子报价表）]</w:t>
      </w:r>
      <w:r>
        <w:rPr>
          <w:rFonts w:hint="eastAsia" w:ascii="宋体" w:hAnsi="宋体" w:cs="仿宋"/>
          <w:color w:val="auto"/>
          <w:sz w:val="28"/>
          <w:highlight w:val="none"/>
          <w:lang w:eastAsia="zh-CN"/>
        </w:rPr>
        <w:t>，如有其他情况需要说明的，可附页说明。所有页面均须加盖单位公章，否则视为无效报价；</w:t>
      </w:r>
    </w:p>
    <w:p w14:paraId="70DB9391">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9</w:t>
      </w:r>
      <w:r>
        <w:rPr>
          <w:rFonts w:hint="eastAsia" w:ascii="宋体" w:hAnsi="宋体" w:cs="仿宋"/>
          <w:color w:val="auto"/>
          <w:sz w:val="28"/>
          <w:highlight w:val="none"/>
          <w:lang w:eastAsia="zh-CN"/>
        </w:rPr>
        <w:t>）服务承诺书（按照附件五格式填写）；</w:t>
      </w:r>
    </w:p>
    <w:p w14:paraId="0497D43A">
      <w:pPr>
        <w:keepNext w:val="0"/>
        <w:keepLines w:val="0"/>
        <w:pageBreakBefore w:val="0"/>
        <w:kinsoku/>
        <w:wordWrap/>
        <w:overflowPunct/>
        <w:topLinePunct w:val="0"/>
        <w:bidi w:val="0"/>
        <w:snapToGrid w:val="0"/>
        <w:spacing w:line="520" w:lineRule="exact"/>
        <w:ind w:left="0" w:leftChars="0" w:right="0" w:rightChars="0" w:firstLine="560" w:firstLineChars="200"/>
        <w:rPr>
          <w:rFonts w:hint="eastAsia" w:ascii="宋体" w:hAnsi="宋体" w:eastAsia="宋体" w:cs="仿宋"/>
          <w:color w:val="auto"/>
          <w:sz w:val="28"/>
          <w:highlight w:val="none"/>
          <w:lang w:eastAsia="zh-CN"/>
        </w:rPr>
      </w:pPr>
      <w:r>
        <w:rPr>
          <w:rFonts w:hint="eastAsia" w:ascii="宋体" w:hAnsi="宋体" w:cs="仿宋"/>
          <w:color w:val="auto"/>
          <w:sz w:val="28"/>
          <w:highlight w:val="none"/>
          <w:lang w:eastAsia="zh-CN"/>
        </w:rPr>
        <w:t>（</w:t>
      </w:r>
      <w:r>
        <w:rPr>
          <w:rFonts w:hint="eastAsia" w:ascii="宋体" w:hAnsi="宋体" w:cs="仿宋"/>
          <w:color w:val="auto"/>
          <w:sz w:val="28"/>
          <w:highlight w:val="none"/>
          <w:lang w:val="en-US" w:eastAsia="zh-CN"/>
        </w:rPr>
        <w:t>10</w:t>
      </w:r>
      <w:r>
        <w:rPr>
          <w:rFonts w:hint="eastAsia" w:ascii="宋体" w:hAnsi="宋体" w:cs="仿宋"/>
          <w:color w:val="auto"/>
          <w:sz w:val="28"/>
          <w:highlight w:val="none"/>
          <w:lang w:eastAsia="zh-CN"/>
        </w:rPr>
        <w:t>）参加采购活动前3年内在经营活动中没有重大违法记录的书面声明（按照附件六格式填写，加盖报价单位公章）。</w:t>
      </w:r>
    </w:p>
    <w:p w14:paraId="502D258E">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b/>
          <w:color w:val="auto"/>
          <w:sz w:val="28"/>
          <w:highlight w:val="none"/>
        </w:rPr>
      </w:pPr>
      <w:r>
        <w:rPr>
          <w:rFonts w:hint="eastAsia" w:ascii="宋体" w:hAnsi="宋体" w:cs="仿宋"/>
          <w:b/>
          <w:color w:val="auto"/>
          <w:sz w:val="28"/>
          <w:highlight w:val="none"/>
        </w:rPr>
        <w:t>备注：</w:t>
      </w:r>
    </w:p>
    <w:p w14:paraId="5005646A">
      <w:pPr>
        <w:keepNext w:val="0"/>
        <w:keepLines w:val="0"/>
        <w:pageBreakBefore w:val="0"/>
        <w:kinsoku/>
        <w:wordWrap/>
        <w:overflowPunct/>
        <w:topLinePunct w:val="0"/>
        <w:bidi w:val="0"/>
        <w:snapToGrid w:val="0"/>
        <w:spacing w:line="520" w:lineRule="exact"/>
        <w:ind w:left="0" w:leftChars="0" w:right="0" w:rightChars="0" w:firstLine="560" w:firstLineChars="200"/>
        <w:rPr>
          <w:rFonts w:ascii="宋体" w:hAnsi="宋体" w:cs="仿宋"/>
          <w:bCs/>
          <w:color w:val="auto"/>
          <w:sz w:val="28"/>
          <w:highlight w:val="none"/>
        </w:rPr>
      </w:pPr>
      <w:r>
        <w:rPr>
          <w:rFonts w:hint="eastAsia" w:ascii="宋体" w:hAnsi="宋体" w:cs="仿宋"/>
          <w:b/>
          <w:color w:val="auto"/>
          <w:sz w:val="28"/>
          <w:highlight w:val="none"/>
        </w:rPr>
        <w:t>（1）报价文件正本一份、副本两份，报价文件中必须包含上述要求提供的所有材料的复印件并加盖单位公章（副本可为复印件）。报价文件装订成册并密封，密封袋上标明：项目名称、报价单位名称，否则视为无效报价</w:t>
      </w:r>
      <w:r>
        <w:rPr>
          <w:rFonts w:hint="eastAsia" w:ascii="宋体" w:hAnsi="宋体" w:cs="仿宋"/>
          <w:bCs/>
          <w:color w:val="auto"/>
          <w:sz w:val="28"/>
          <w:highlight w:val="none"/>
        </w:rPr>
        <w:t>。</w:t>
      </w:r>
    </w:p>
    <w:p w14:paraId="77CDE7B6">
      <w:pPr>
        <w:keepNext w:val="0"/>
        <w:keepLines w:val="0"/>
        <w:pageBreakBefore w:val="0"/>
        <w:numPr>
          <w:ilvl w:val="0"/>
          <w:numId w:val="1"/>
        </w:numPr>
        <w:kinsoku/>
        <w:wordWrap/>
        <w:overflowPunct/>
        <w:topLinePunct w:val="0"/>
        <w:bidi w:val="0"/>
        <w:snapToGrid w:val="0"/>
        <w:spacing w:line="520" w:lineRule="exact"/>
        <w:ind w:left="0" w:leftChars="0" w:right="0" w:rightChars="0" w:firstLine="560" w:firstLineChars="200"/>
        <w:rPr>
          <w:rFonts w:ascii="宋体" w:hAnsi="宋体" w:cs="仿宋"/>
          <w:b/>
          <w:color w:val="auto"/>
          <w:sz w:val="28"/>
          <w:highlight w:val="none"/>
        </w:rPr>
      </w:pPr>
      <w:r>
        <w:rPr>
          <w:rFonts w:hint="eastAsia" w:ascii="宋体" w:hAnsi="宋体" w:cs="仿宋"/>
          <w:b/>
          <w:color w:val="auto"/>
          <w:sz w:val="28"/>
          <w:highlight w:val="none"/>
        </w:rPr>
        <w:t>如涉及报价人名称变更、资质证书到期换证等情况，须提供行政或行业主管部门出具的有效证明文件。</w:t>
      </w:r>
    </w:p>
    <w:p w14:paraId="649EAE2E">
      <w:pPr>
        <w:pStyle w:val="2"/>
        <w:keepNext w:val="0"/>
        <w:keepLines w:val="0"/>
        <w:pageBreakBefore w:val="0"/>
        <w:kinsoku/>
        <w:wordWrap/>
        <w:overflowPunct/>
        <w:topLinePunct w:val="0"/>
        <w:bidi w:val="0"/>
        <w:spacing w:after="0" w:line="520" w:lineRule="exact"/>
        <w:ind w:left="0" w:leftChars="0" w:right="0" w:rightChars="0" w:firstLine="560" w:firstLineChars="200"/>
        <w:rPr>
          <w:rFonts w:hint="eastAsia" w:ascii="宋体" w:hAnsi="宋体" w:cs="仿宋"/>
          <w:b/>
          <w:color w:val="auto"/>
          <w:sz w:val="28"/>
          <w:highlight w:val="yellow"/>
          <w:lang w:val="en-US" w:eastAsia="zh-CN"/>
        </w:rPr>
      </w:pPr>
      <w:r>
        <w:rPr>
          <w:rFonts w:hint="eastAsia" w:ascii="宋体" w:hAnsi="宋体" w:cs="仿宋"/>
          <w:b/>
          <w:color w:val="auto"/>
          <w:sz w:val="28"/>
          <w:highlight w:val="none"/>
          <w:lang w:val="en-US" w:eastAsia="zh-CN"/>
        </w:rPr>
        <w:t>十四</w:t>
      </w:r>
      <w:r>
        <w:rPr>
          <w:rFonts w:hint="eastAsia" w:ascii="宋体" w:hAnsi="宋体" w:cs="仿宋"/>
          <w:b/>
          <w:color w:val="auto"/>
          <w:sz w:val="28"/>
          <w:highlight w:val="none"/>
        </w:rPr>
        <w:t>、成交原则：</w:t>
      </w:r>
      <w:r>
        <w:rPr>
          <w:rFonts w:hint="eastAsia" w:ascii="宋体" w:hAnsi="宋体" w:cs="仿宋"/>
          <w:b/>
          <w:color w:val="auto"/>
          <w:sz w:val="28"/>
          <w:highlight w:val="none"/>
          <w:lang w:val="en-US" w:eastAsia="zh-CN"/>
        </w:rPr>
        <w:t>符合采购需求且每项的分项综合单价报价与分项单价最高限价相比的下浮率最高者成交且每项的下浮率必须一致，否则，作无效标处理。若不同供应商之间的下浮率有相同时，则通过抽签方式确定成交供应商。</w:t>
      </w:r>
    </w:p>
    <w:p w14:paraId="587F0CA1">
      <w:pPr>
        <w:pStyle w:val="7"/>
        <w:keepNext w:val="0"/>
        <w:keepLines w:val="0"/>
        <w:pageBreakBefore w:val="0"/>
        <w:widowControl/>
        <w:kinsoku/>
        <w:wordWrap/>
        <w:overflowPunct/>
        <w:topLinePunct w:val="0"/>
        <w:bidi w:val="0"/>
        <w:spacing w:line="520" w:lineRule="exact"/>
        <w:ind w:left="0" w:leftChars="0" w:right="0" w:rightChars="0" w:firstLine="560" w:firstLineChars="200"/>
        <w:jc w:val="left"/>
        <w:rPr>
          <w:rFonts w:hint="eastAsia" w:ascii="宋体" w:hAnsi="宋体" w:eastAsia="宋体" w:cs="仿宋"/>
          <w:b/>
          <w:color w:val="auto"/>
          <w:kern w:val="2"/>
          <w:sz w:val="28"/>
          <w:szCs w:val="24"/>
          <w:highlight w:val="none"/>
          <w:lang w:val="en-US" w:eastAsia="zh-CN" w:bidi="ar-SA"/>
        </w:rPr>
      </w:pPr>
      <w:r>
        <w:rPr>
          <w:rFonts w:hint="eastAsia" w:ascii="宋体" w:hAnsi="宋体" w:cs="仿宋"/>
          <w:b/>
          <w:color w:val="auto"/>
          <w:kern w:val="2"/>
          <w:sz w:val="28"/>
          <w:szCs w:val="24"/>
          <w:highlight w:val="none"/>
          <w:lang w:val="en-US" w:eastAsia="zh-CN" w:bidi="ar-SA"/>
        </w:rPr>
        <w:t>十五</w:t>
      </w:r>
      <w:r>
        <w:rPr>
          <w:rFonts w:hint="eastAsia" w:ascii="宋体" w:hAnsi="宋体" w:eastAsia="宋体" w:cs="仿宋"/>
          <w:b/>
          <w:color w:val="auto"/>
          <w:kern w:val="2"/>
          <w:sz w:val="28"/>
          <w:szCs w:val="24"/>
          <w:highlight w:val="none"/>
          <w:lang w:val="en-US" w:eastAsia="zh-CN" w:bidi="ar-SA"/>
        </w:rPr>
        <w:t>、合同的签订及注意事项：</w:t>
      </w:r>
    </w:p>
    <w:p w14:paraId="7F30A8D1">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Theme="minorEastAsia" w:hAnsiTheme="minorEastAsia" w:eastAsiaTheme="minorEastAsia"/>
          <w:bCs/>
          <w:color w:val="auto"/>
          <w:sz w:val="28"/>
          <w:szCs w:val="28"/>
          <w:highlight w:val="none"/>
        </w:rPr>
        <w:t>1</w:t>
      </w:r>
      <w:r>
        <w:rPr>
          <w:rFonts w:hint="eastAsia" w:asciiTheme="minorEastAsia" w:hAnsiTheme="minorEastAsia" w:eastAsiaTheme="minorEastAsia"/>
          <w:bCs/>
          <w:color w:val="auto"/>
          <w:sz w:val="28"/>
          <w:szCs w:val="28"/>
          <w:highlight w:val="none"/>
          <w:lang w:eastAsia="zh-CN"/>
        </w:rPr>
        <w:t>、</w:t>
      </w:r>
      <w:r>
        <w:rPr>
          <w:rFonts w:hint="eastAsia" w:asciiTheme="minorEastAsia" w:hAnsiTheme="minorEastAsia" w:eastAsiaTheme="minorEastAsia"/>
          <w:bCs/>
          <w:color w:val="auto"/>
          <w:sz w:val="28"/>
          <w:szCs w:val="28"/>
          <w:highlight w:val="none"/>
        </w:rPr>
        <w:t>成交结果将在</w:t>
      </w:r>
      <w:r>
        <w:rPr>
          <w:rFonts w:hint="eastAsia" w:asciiTheme="minorEastAsia" w:hAnsiTheme="minorEastAsia" w:eastAsiaTheme="minorEastAsia"/>
          <w:bCs/>
          <w:color w:val="auto"/>
          <w:sz w:val="28"/>
          <w:szCs w:val="28"/>
          <w:highlight w:val="none"/>
          <w:lang w:eastAsia="zh-CN"/>
        </w:rPr>
        <w:t>启东市自来水厂有限公司</w:t>
      </w:r>
      <w:r>
        <w:rPr>
          <w:rFonts w:hint="eastAsia" w:asciiTheme="minorEastAsia" w:hAnsiTheme="minorEastAsia" w:eastAsiaTheme="minorEastAsia"/>
          <w:bCs/>
          <w:color w:val="auto"/>
          <w:sz w:val="28"/>
          <w:szCs w:val="28"/>
          <w:highlight w:val="none"/>
        </w:rPr>
        <w:t>网上予以公布，公示期为一个工作日，公示期内对成交结果没有异议的，将确定成交候选人为成</w:t>
      </w:r>
      <w:r>
        <w:rPr>
          <w:rFonts w:hint="eastAsia" w:ascii="宋体" w:hAnsi="宋体" w:eastAsia="宋体" w:cs="仿宋"/>
          <w:bCs/>
          <w:color w:val="auto"/>
          <w:kern w:val="2"/>
          <w:sz w:val="28"/>
          <w:szCs w:val="24"/>
          <w:highlight w:val="none"/>
          <w:lang w:val="en-US" w:eastAsia="zh-CN" w:bidi="ar-SA"/>
        </w:rPr>
        <w:t>交供应商。</w:t>
      </w:r>
    </w:p>
    <w:p w14:paraId="17B72079">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2、签订合同</w:t>
      </w:r>
    </w:p>
    <w:p w14:paraId="47BA326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成交供应商必须在中标（成交）通知书发出之日起十五日内，按照询价公告确定的事项与采购人签订采购合同。</w:t>
      </w:r>
    </w:p>
    <w:p w14:paraId="02F918B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rPr>
          <w:rFonts w:hint="eastAsia" w:ascii="宋体" w:hAnsi="宋体" w:eastAsia="宋体" w:cs="仿宋"/>
          <w:bCs/>
          <w:color w:val="auto"/>
          <w:kern w:val="2"/>
          <w:sz w:val="28"/>
          <w:szCs w:val="24"/>
          <w:highlight w:val="none"/>
          <w:lang w:val="en-US" w:eastAsia="zh-CN" w:bidi="ar-SA"/>
        </w:rPr>
      </w:pPr>
      <w:r>
        <w:rPr>
          <w:rFonts w:hint="eastAsia" w:ascii="宋体" w:hAnsi="宋体" w:eastAsia="宋体" w:cs="仿宋"/>
          <w:bCs/>
          <w:color w:val="auto"/>
          <w:kern w:val="2"/>
          <w:sz w:val="28"/>
          <w:szCs w:val="24"/>
          <w:highlight w:val="none"/>
          <w:lang w:val="en-US" w:eastAsia="zh-CN" w:bidi="ar-SA"/>
        </w:rPr>
        <w:t>3、成交供应商因自身原因不能订立采购合同的，采购单位将取消其成交资格，同时相关主管部门将对成交供应商作以下处理：记入不良信誉，并按《政府采购法》有关规定，暂停其在城投集团及下属子公司的采购资格。</w:t>
      </w:r>
    </w:p>
    <w:p w14:paraId="5AFA37C0">
      <w:pPr>
        <w:keepNext w:val="0"/>
        <w:keepLines w:val="0"/>
        <w:pageBreakBefore w:val="0"/>
        <w:kinsoku/>
        <w:wordWrap/>
        <w:overflowPunct/>
        <w:topLinePunct w:val="0"/>
        <w:bidi w:val="0"/>
        <w:spacing w:line="520" w:lineRule="exact"/>
        <w:ind w:left="0" w:leftChars="0" w:right="0" w:rightChars="0" w:firstLine="560" w:firstLineChars="200"/>
        <w:rPr>
          <w:rFonts w:ascii="宋体" w:hAnsi="宋体" w:cs="仿宋"/>
          <w:color w:val="auto"/>
          <w:sz w:val="28"/>
          <w:szCs w:val="28"/>
          <w:highlight w:val="none"/>
        </w:rPr>
      </w:pPr>
      <w:r>
        <w:rPr>
          <w:rFonts w:hint="eastAsia" w:ascii="宋体" w:hAnsi="宋体" w:eastAsia="宋体" w:cs="仿宋"/>
          <w:bCs/>
          <w:color w:val="auto"/>
          <w:kern w:val="2"/>
          <w:sz w:val="28"/>
          <w:szCs w:val="24"/>
          <w:highlight w:val="none"/>
          <w:lang w:val="en-US" w:eastAsia="zh-CN" w:bidi="ar-SA"/>
        </w:rPr>
        <w:t>4、成交供应商因自身原因不能履行政府采购合同的，采购单位将取消其成交资格，履约保证金不予退还，同时相关主管部门将对成交供应商作以下处理：记入不良信誉，并按《政府采购法》有关规定，暂停其在城投集团及下属子公司的采购资格。</w:t>
      </w:r>
    </w:p>
    <w:p w14:paraId="360F2BC6">
      <w:pPr>
        <w:wordWrap w:val="0"/>
        <w:snapToGrid w:val="0"/>
        <w:ind w:left="4753" w:leftChars="1330" w:hanging="1960" w:hangingChars="700"/>
        <w:jc w:val="both"/>
        <w:rPr>
          <w:rFonts w:hint="eastAsia" w:ascii="宋体" w:hAnsi="宋体" w:cs="仿宋"/>
          <w:color w:val="auto"/>
          <w:sz w:val="28"/>
          <w:szCs w:val="28"/>
          <w:highlight w:val="none"/>
        </w:rPr>
      </w:pPr>
    </w:p>
    <w:p w14:paraId="2F1D88A5">
      <w:pPr>
        <w:wordWrap w:val="0"/>
        <w:snapToGrid w:val="0"/>
        <w:ind w:left="4753" w:leftChars="1330" w:hanging="1960" w:hangingChars="700"/>
        <w:jc w:val="both"/>
        <w:rPr>
          <w:rFonts w:hint="eastAsia" w:ascii="宋体" w:hAnsi="宋体" w:cs="仿宋"/>
          <w:color w:val="auto"/>
          <w:sz w:val="28"/>
          <w:szCs w:val="28"/>
          <w:highlight w:val="none"/>
        </w:rPr>
      </w:pPr>
    </w:p>
    <w:p w14:paraId="7753A811">
      <w:pPr>
        <w:wordWrap w:val="0"/>
        <w:snapToGrid w:val="0"/>
        <w:ind w:left="4753" w:leftChars="1330" w:hanging="1960" w:hangingChars="700"/>
        <w:jc w:val="both"/>
        <w:rPr>
          <w:rFonts w:hint="eastAsia" w:ascii="宋体" w:hAnsi="宋体" w:cs="仿宋"/>
          <w:color w:val="auto"/>
          <w:sz w:val="28"/>
          <w:szCs w:val="28"/>
          <w:highlight w:val="none"/>
          <w:u w:val="single"/>
          <w:lang w:eastAsia="zh-CN"/>
        </w:rPr>
      </w:pPr>
      <w:r>
        <w:rPr>
          <w:rFonts w:hint="eastAsia" w:ascii="宋体" w:hAnsi="宋体" w:cs="仿宋"/>
          <w:color w:val="auto"/>
          <w:sz w:val="28"/>
          <w:szCs w:val="28"/>
          <w:highlight w:val="none"/>
        </w:rPr>
        <w:t>招标人（盖章）：</w:t>
      </w:r>
      <w:r>
        <w:rPr>
          <w:rFonts w:hint="eastAsia" w:ascii="宋体" w:hAnsi="宋体" w:cs="仿宋"/>
          <w:color w:val="auto"/>
          <w:sz w:val="28"/>
          <w:szCs w:val="28"/>
          <w:highlight w:val="none"/>
          <w:u w:val="single"/>
          <w:lang w:eastAsia="zh-CN"/>
        </w:rPr>
        <w:t>启东市自来水厂有限公司</w:t>
      </w:r>
    </w:p>
    <w:p w14:paraId="4DF33A9F">
      <w:pPr>
        <w:wordWrap w:val="0"/>
        <w:snapToGrid w:val="0"/>
        <w:ind w:firstLine="4760" w:firstLineChars="1700"/>
        <w:jc w:val="both"/>
        <w:rPr>
          <w:rFonts w:ascii="宋体" w:hAnsi="宋体" w:cs="仿宋"/>
          <w:color w:val="auto"/>
          <w:sz w:val="28"/>
          <w:szCs w:val="28"/>
          <w:highlight w:val="none"/>
          <w:u w:val="single"/>
        </w:rPr>
      </w:pPr>
      <w:r>
        <w:rPr>
          <w:rFonts w:hint="eastAsia" w:ascii="宋体" w:hAnsi="宋体" w:cs="仿宋"/>
          <w:color w:val="auto"/>
          <w:sz w:val="28"/>
          <w:szCs w:val="28"/>
          <w:highlight w:val="none"/>
          <w:u w:val="single"/>
          <w:lang w:eastAsia="zh-CN"/>
        </w:rPr>
        <w:t>启东市吕四自来水厂有限公司</w:t>
      </w:r>
    </w:p>
    <w:p w14:paraId="66D8C134">
      <w:pPr>
        <w:snapToGrid w:val="0"/>
        <w:spacing w:line="440" w:lineRule="exact"/>
        <w:ind w:firstLine="2800" w:firstLineChars="1000"/>
        <w:jc w:val="both"/>
        <w:rPr>
          <w:rFonts w:ascii="宋体" w:hAnsi="宋体"/>
          <w:color w:val="auto"/>
          <w:sz w:val="28"/>
          <w:highlight w:val="none"/>
        </w:rPr>
      </w:pPr>
      <w:r>
        <w:rPr>
          <w:rFonts w:hint="eastAsia" w:ascii="宋体" w:hAnsi="宋体"/>
          <w:color w:val="auto"/>
          <w:sz w:val="28"/>
          <w:highlight w:val="none"/>
        </w:rPr>
        <w:t>联系人：黄哲远</w:t>
      </w:r>
    </w:p>
    <w:p w14:paraId="687E385D">
      <w:pPr>
        <w:snapToGrid w:val="0"/>
        <w:spacing w:line="440" w:lineRule="exact"/>
        <w:ind w:right="140" w:firstLine="2800" w:firstLineChars="1000"/>
        <w:jc w:val="both"/>
        <w:rPr>
          <w:rFonts w:ascii="宋体" w:hAnsi="宋体"/>
          <w:color w:val="auto"/>
          <w:sz w:val="28"/>
          <w:highlight w:val="none"/>
        </w:rPr>
      </w:pPr>
      <w:r>
        <w:rPr>
          <w:rFonts w:hint="eastAsia" w:ascii="宋体" w:hAnsi="宋体"/>
          <w:color w:val="auto"/>
          <w:sz w:val="28"/>
          <w:highlight w:val="none"/>
        </w:rPr>
        <w:t>联系电话：15962894908</w:t>
      </w:r>
    </w:p>
    <w:p w14:paraId="3BBFC1BC">
      <w:pPr>
        <w:snapToGrid w:val="0"/>
        <w:spacing w:line="440" w:lineRule="exact"/>
        <w:ind w:firstLine="2800" w:firstLineChars="1000"/>
        <w:jc w:val="both"/>
        <w:rPr>
          <w:rFonts w:ascii="宋体" w:hAnsi="宋体"/>
          <w:b/>
          <w:color w:val="auto"/>
          <w:sz w:val="28"/>
          <w:highlight w:val="none"/>
        </w:rPr>
      </w:pPr>
      <w:r>
        <w:rPr>
          <w:rFonts w:hint="eastAsia" w:ascii="宋体" w:hAnsi="宋体"/>
          <w:color w:val="auto"/>
          <w:sz w:val="28"/>
          <w:highlight w:val="none"/>
        </w:rPr>
        <w:t>日期：202</w:t>
      </w:r>
      <w:r>
        <w:rPr>
          <w:rFonts w:hint="eastAsia" w:ascii="宋体" w:hAnsi="宋体"/>
          <w:color w:val="auto"/>
          <w:sz w:val="28"/>
          <w:highlight w:val="none"/>
          <w:lang w:val="en-US" w:eastAsia="zh-CN"/>
        </w:rPr>
        <w:t>4</w:t>
      </w:r>
      <w:r>
        <w:rPr>
          <w:rFonts w:hint="eastAsia" w:ascii="宋体" w:hAnsi="宋体"/>
          <w:color w:val="auto"/>
          <w:sz w:val="28"/>
          <w:highlight w:val="none"/>
        </w:rPr>
        <w:t>年</w:t>
      </w:r>
      <w:r>
        <w:rPr>
          <w:rFonts w:hint="eastAsia" w:ascii="宋体" w:hAnsi="宋体"/>
          <w:color w:val="auto"/>
          <w:sz w:val="28"/>
          <w:highlight w:val="none"/>
          <w:lang w:val="en-US" w:eastAsia="zh-CN"/>
        </w:rPr>
        <w:t>9</w:t>
      </w:r>
      <w:r>
        <w:rPr>
          <w:rFonts w:hint="eastAsia" w:ascii="宋体" w:hAnsi="宋体"/>
          <w:color w:val="auto"/>
          <w:sz w:val="28"/>
          <w:highlight w:val="none"/>
        </w:rPr>
        <w:t>月</w:t>
      </w:r>
      <w:r>
        <w:rPr>
          <w:rFonts w:hint="eastAsia" w:ascii="宋体" w:hAnsi="宋体"/>
          <w:color w:val="auto"/>
          <w:sz w:val="28"/>
          <w:highlight w:val="none"/>
          <w:lang w:val="en-US" w:eastAsia="zh-CN"/>
        </w:rPr>
        <w:t>2</w:t>
      </w:r>
      <w:r>
        <w:rPr>
          <w:rFonts w:hint="eastAsia" w:ascii="宋体" w:hAnsi="宋体"/>
          <w:color w:val="auto"/>
          <w:sz w:val="28"/>
          <w:highlight w:val="none"/>
        </w:rPr>
        <w:t>日</w:t>
      </w:r>
    </w:p>
    <w:p w14:paraId="1583F249">
      <w:pPr>
        <w:spacing w:line="440" w:lineRule="exact"/>
        <w:rPr>
          <w:rFonts w:ascii="宋体" w:hAnsi="宋体"/>
          <w:b/>
          <w:color w:val="auto"/>
          <w:sz w:val="28"/>
          <w:highlight w:val="none"/>
        </w:rPr>
        <w:sectPr>
          <w:headerReference r:id="rId3" w:type="default"/>
          <w:footerReference r:id="rId4" w:type="default"/>
          <w:pgSz w:w="11907" w:h="16840"/>
          <w:pgMar w:top="1531" w:right="1701" w:bottom="779" w:left="1701" w:header="851" w:footer="992" w:gutter="0"/>
          <w:cols w:space="720" w:num="1"/>
          <w:docGrid w:type="linesAndChars" w:linePitch="312" w:charSpace="0"/>
        </w:sectPr>
      </w:pPr>
    </w:p>
    <w:p w14:paraId="41B71269">
      <w:pPr>
        <w:spacing w:line="440" w:lineRule="exact"/>
        <w:rPr>
          <w:rFonts w:ascii="宋体" w:hAnsi="宋体"/>
          <w:b/>
          <w:color w:val="auto"/>
          <w:sz w:val="28"/>
          <w:szCs w:val="28"/>
          <w:highlight w:val="none"/>
        </w:rPr>
      </w:pPr>
      <w:r>
        <w:rPr>
          <w:rFonts w:hint="eastAsia" w:ascii="宋体" w:hAnsi="宋体"/>
          <w:b/>
          <w:color w:val="auto"/>
          <w:sz w:val="28"/>
          <w:highlight w:val="none"/>
        </w:rPr>
        <w:t>附件一：</w:t>
      </w:r>
    </w:p>
    <w:p w14:paraId="0C2939BF">
      <w:pPr>
        <w:spacing w:line="500" w:lineRule="exact"/>
        <w:jc w:val="center"/>
        <w:rPr>
          <w:rFonts w:ascii="宋体" w:hAnsi="宋体" w:cs="宋体"/>
          <w:b/>
          <w:color w:val="auto"/>
          <w:sz w:val="44"/>
          <w:szCs w:val="44"/>
          <w:highlight w:val="none"/>
        </w:rPr>
      </w:pPr>
      <w:r>
        <w:rPr>
          <w:rFonts w:hint="eastAsia" w:ascii="宋体" w:hAnsi="宋体" w:cs="宋体"/>
          <w:b/>
          <w:color w:val="auto"/>
          <w:sz w:val="44"/>
          <w:szCs w:val="44"/>
          <w:highlight w:val="none"/>
        </w:rPr>
        <w:t>报 价 承 诺 书</w:t>
      </w:r>
    </w:p>
    <w:p w14:paraId="6C737028">
      <w:pPr>
        <w:spacing w:beforeLines="50" w:afterLines="50" w:line="500" w:lineRule="exact"/>
        <w:rPr>
          <w:rFonts w:ascii="宋体" w:hAnsi="宋体"/>
          <w:color w:val="auto"/>
          <w:sz w:val="28"/>
          <w:szCs w:val="28"/>
          <w:highlight w:val="none"/>
        </w:rPr>
      </w:pPr>
      <w:r>
        <w:rPr>
          <w:rFonts w:hint="eastAsia" w:ascii="宋体" w:hAnsi="宋体"/>
          <w:color w:val="auto"/>
          <w:sz w:val="28"/>
          <w:szCs w:val="28"/>
          <w:highlight w:val="none"/>
          <w:lang w:eastAsia="zh-CN"/>
        </w:rPr>
        <w:t>启东市自来水厂有限公司、启东市吕四自来水厂有限公司</w:t>
      </w:r>
      <w:r>
        <w:rPr>
          <w:rFonts w:hint="eastAsia" w:ascii="宋体" w:hAnsi="宋体"/>
          <w:color w:val="auto"/>
          <w:sz w:val="28"/>
          <w:szCs w:val="28"/>
          <w:highlight w:val="none"/>
        </w:rPr>
        <w:t>：</w:t>
      </w:r>
    </w:p>
    <w:p w14:paraId="777C7495">
      <w:pPr>
        <w:wordWrap w:val="0"/>
        <w:snapToGrid w:val="0"/>
        <w:spacing w:line="500" w:lineRule="exact"/>
        <w:ind w:firstLine="560" w:firstLineChars="200"/>
        <w:jc w:val="left"/>
        <w:rPr>
          <w:rFonts w:ascii="宋体" w:hAnsi="宋体"/>
          <w:b/>
          <w:color w:val="auto"/>
          <w:sz w:val="28"/>
          <w:szCs w:val="28"/>
          <w:highlight w:val="none"/>
        </w:rPr>
      </w:pPr>
      <w:r>
        <w:rPr>
          <w:rFonts w:hint="eastAsia" w:ascii="宋体" w:hAnsi="宋体"/>
          <w:color w:val="auto"/>
          <w:sz w:val="28"/>
          <w:szCs w:val="28"/>
          <w:highlight w:val="none"/>
          <w:u w:val="single"/>
        </w:rPr>
        <w:t>（报价单位全称）</w:t>
      </w:r>
      <w:r>
        <w:rPr>
          <w:rFonts w:hint="eastAsia" w:ascii="宋体" w:hAnsi="宋体"/>
          <w:color w:val="auto"/>
          <w:sz w:val="28"/>
          <w:szCs w:val="28"/>
          <w:highlight w:val="none"/>
        </w:rPr>
        <w:t>授权</w:t>
      </w:r>
      <w:r>
        <w:rPr>
          <w:rFonts w:hint="eastAsia" w:ascii="宋体" w:hAnsi="宋体"/>
          <w:color w:val="auto"/>
          <w:sz w:val="28"/>
          <w:szCs w:val="28"/>
          <w:highlight w:val="none"/>
          <w:u w:val="single"/>
        </w:rPr>
        <w:t>（姓  名）（职  务）</w:t>
      </w:r>
      <w:r>
        <w:rPr>
          <w:rFonts w:hint="eastAsia" w:ascii="宋体" w:hAnsi="宋体"/>
          <w:color w:val="auto"/>
          <w:sz w:val="28"/>
          <w:szCs w:val="28"/>
          <w:highlight w:val="none"/>
        </w:rPr>
        <w:t>为全权代表，参加</w:t>
      </w:r>
      <w:r>
        <w:rPr>
          <w:rFonts w:hint="eastAsia" w:ascii="宋体" w:hAnsi="宋体" w:eastAsia="宋体" w:cs="宋体"/>
          <w:b/>
          <w:kern w:val="2"/>
          <w:sz w:val="28"/>
          <w:szCs w:val="28"/>
          <w:u w:val="single"/>
          <w:lang w:eastAsia="zh-CN"/>
        </w:rPr>
        <w:t>启东市自来水厂有限公司、启东市吕四自来水厂有限公司2024-2025年度供水抢修设备维保项目</w:t>
      </w:r>
      <w:r>
        <w:rPr>
          <w:rFonts w:hint="eastAsia" w:ascii="宋体" w:hAnsi="宋体"/>
          <w:color w:val="auto"/>
          <w:sz w:val="28"/>
          <w:szCs w:val="28"/>
          <w:highlight w:val="none"/>
        </w:rPr>
        <w:t>询价的有关活动，并宣布同意如下：</w:t>
      </w:r>
    </w:p>
    <w:p w14:paraId="3AEF5E50">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1．我方愿意按照</w:t>
      </w:r>
      <w:r>
        <w:rPr>
          <w:rFonts w:hint="eastAsia" w:ascii="宋体" w:hAnsi="宋体"/>
          <w:color w:val="auto"/>
          <w:sz w:val="28"/>
          <w:szCs w:val="28"/>
          <w:highlight w:val="none"/>
          <w:lang w:val="en-US" w:eastAsia="zh-CN"/>
        </w:rPr>
        <w:t>询价公告</w:t>
      </w:r>
      <w:r>
        <w:rPr>
          <w:rFonts w:hint="eastAsia" w:ascii="宋体" w:hAnsi="宋体"/>
          <w:color w:val="auto"/>
          <w:sz w:val="28"/>
          <w:szCs w:val="28"/>
          <w:highlight w:val="none"/>
        </w:rPr>
        <w:t>的全部要求进行报价（报价内容及价格以报价文件为准）。</w:t>
      </w:r>
    </w:p>
    <w:p w14:paraId="78322053">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2．我方完全理解并同意放弃对</w:t>
      </w:r>
      <w:r>
        <w:rPr>
          <w:rFonts w:hint="eastAsia" w:ascii="宋体" w:hAnsi="宋体"/>
          <w:color w:val="auto"/>
          <w:sz w:val="28"/>
          <w:szCs w:val="28"/>
          <w:highlight w:val="none"/>
          <w:lang w:val="en-US" w:eastAsia="zh-CN"/>
        </w:rPr>
        <w:t>询价公告</w:t>
      </w:r>
      <w:r>
        <w:rPr>
          <w:rFonts w:hint="eastAsia" w:ascii="宋体" w:hAnsi="宋体"/>
          <w:color w:val="auto"/>
          <w:sz w:val="28"/>
          <w:szCs w:val="28"/>
          <w:highlight w:val="none"/>
        </w:rPr>
        <w:t>有不明及误解的权利。</w:t>
      </w:r>
    </w:p>
    <w:p w14:paraId="6D3C4FCB">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3．我方将按</w:t>
      </w:r>
      <w:r>
        <w:rPr>
          <w:rFonts w:hint="eastAsia" w:ascii="宋体" w:hAnsi="宋体"/>
          <w:color w:val="auto"/>
          <w:sz w:val="28"/>
          <w:szCs w:val="28"/>
          <w:highlight w:val="none"/>
          <w:lang w:val="en-US" w:eastAsia="zh-CN"/>
        </w:rPr>
        <w:t>询价公告</w:t>
      </w:r>
      <w:r>
        <w:rPr>
          <w:rFonts w:hint="eastAsia" w:ascii="宋体" w:hAnsi="宋体"/>
          <w:color w:val="auto"/>
          <w:sz w:val="28"/>
          <w:szCs w:val="28"/>
          <w:highlight w:val="none"/>
        </w:rPr>
        <w:t>的规定履行合同责任和义务。</w:t>
      </w:r>
    </w:p>
    <w:p w14:paraId="587400AA">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4．我方同意提供按照贵方可能要求的与其报价有关的一切数据或资料，理解并同意贵方的评标办法。</w:t>
      </w:r>
    </w:p>
    <w:p w14:paraId="1540BF78">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5．我方的报价文件自开标后60天内有效。</w:t>
      </w:r>
    </w:p>
    <w:p w14:paraId="433D0063">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6．与本报价有关的一切往来通讯请寄：</w:t>
      </w:r>
    </w:p>
    <w:p w14:paraId="117EB502">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地址：</w:t>
      </w:r>
      <w:r>
        <w:rPr>
          <w:rFonts w:hint="eastAsia" w:ascii="宋体" w:hAnsi="宋体"/>
          <w:color w:val="auto"/>
          <w:sz w:val="28"/>
          <w:szCs w:val="28"/>
          <w:highlight w:val="none"/>
          <w:u w:val="single"/>
        </w:rPr>
        <w:t>　　　　　　　　　　</w:t>
      </w:r>
      <w:r>
        <w:rPr>
          <w:rFonts w:hint="eastAsia" w:ascii="宋体" w:hAnsi="宋体"/>
          <w:color w:val="auto"/>
          <w:sz w:val="28"/>
          <w:szCs w:val="28"/>
          <w:highlight w:val="none"/>
        </w:rPr>
        <w:t>　邮编：</w:t>
      </w:r>
      <w:r>
        <w:rPr>
          <w:rFonts w:hint="eastAsia" w:ascii="宋体" w:hAnsi="宋体"/>
          <w:color w:val="auto"/>
          <w:sz w:val="28"/>
          <w:szCs w:val="28"/>
          <w:highlight w:val="none"/>
          <w:u w:val="single"/>
        </w:rPr>
        <w:t>　　　　　　　　　　</w:t>
      </w:r>
    </w:p>
    <w:p w14:paraId="2BCC4290">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电话：</w:t>
      </w:r>
      <w:r>
        <w:rPr>
          <w:rFonts w:hint="eastAsia" w:ascii="宋体" w:hAnsi="宋体"/>
          <w:color w:val="auto"/>
          <w:sz w:val="28"/>
          <w:szCs w:val="28"/>
          <w:highlight w:val="none"/>
          <w:u w:val="single"/>
        </w:rPr>
        <w:t>　　　　　　　　　　</w:t>
      </w:r>
      <w:r>
        <w:rPr>
          <w:rFonts w:hint="eastAsia" w:ascii="宋体" w:hAnsi="宋体"/>
          <w:color w:val="auto"/>
          <w:sz w:val="28"/>
          <w:szCs w:val="28"/>
          <w:highlight w:val="none"/>
        </w:rPr>
        <w:t>　传真：</w:t>
      </w:r>
      <w:r>
        <w:rPr>
          <w:rFonts w:hint="eastAsia" w:ascii="宋体" w:hAnsi="宋体"/>
          <w:color w:val="auto"/>
          <w:sz w:val="28"/>
          <w:szCs w:val="28"/>
          <w:highlight w:val="none"/>
          <w:u w:val="single"/>
        </w:rPr>
        <w:t>　　　　　　　　　　</w:t>
      </w:r>
    </w:p>
    <w:p w14:paraId="3DCCF965">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报价单位代表姓名：</w:t>
      </w:r>
      <w:r>
        <w:rPr>
          <w:rFonts w:hint="eastAsia" w:ascii="宋体" w:hAnsi="宋体"/>
          <w:color w:val="auto"/>
          <w:sz w:val="28"/>
          <w:szCs w:val="28"/>
          <w:highlight w:val="none"/>
          <w:u w:val="single"/>
        </w:rPr>
        <w:t>　　　　　　</w:t>
      </w:r>
      <w:r>
        <w:rPr>
          <w:rFonts w:hint="eastAsia" w:ascii="宋体" w:hAnsi="宋体"/>
          <w:color w:val="auto"/>
          <w:sz w:val="28"/>
          <w:szCs w:val="28"/>
          <w:highlight w:val="none"/>
        </w:rPr>
        <w:t>职务：</w:t>
      </w:r>
      <w:r>
        <w:rPr>
          <w:rFonts w:hint="eastAsia" w:ascii="宋体" w:hAnsi="宋体"/>
          <w:color w:val="auto"/>
          <w:sz w:val="28"/>
          <w:szCs w:val="28"/>
          <w:highlight w:val="none"/>
          <w:u w:val="single"/>
        </w:rPr>
        <w:t>　　　　　　　　　</w:t>
      </w:r>
    </w:p>
    <w:p w14:paraId="517F9061">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报价单位代表手机：</w:t>
      </w:r>
      <w:r>
        <w:rPr>
          <w:rFonts w:hint="eastAsia" w:ascii="宋体" w:hAnsi="宋体"/>
          <w:color w:val="auto"/>
          <w:sz w:val="28"/>
          <w:szCs w:val="28"/>
          <w:highlight w:val="none"/>
          <w:u w:val="single"/>
        </w:rPr>
        <w:t>　　　　　　　　　　</w:t>
      </w:r>
    </w:p>
    <w:p w14:paraId="3682987F">
      <w:pPr>
        <w:spacing w:line="5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报价单位名称：</w:t>
      </w:r>
      <w:r>
        <w:rPr>
          <w:rFonts w:hint="eastAsia" w:ascii="宋体" w:hAnsi="宋体"/>
          <w:color w:val="auto"/>
          <w:sz w:val="28"/>
          <w:szCs w:val="28"/>
          <w:highlight w:val="none"/>
          <w:u w:val="single"/>
        </w:rPr>
        <w:t>　　　　　　　　    　　</w:t>
      </w:r>
      <w:r>
        <w:rPr>
          <w:rFonts w:hint="eastAsia" w:ascii="宋体" w:hAnsi="宋体"/>
          <w:color w:val="auto"/>
          <w:sz w:val="28"/>
          <w:szCs w:val="28"/>
          <w:highlight w:val="none"/>
        </w:rPr>
        <w:t>（加盖单位公章）</w:t>
      </w:r>
    </w:p>
    <w:p w14:paraId="5F5C1365">
      <w:pPr>
        <w:spacing w:line="500" w:lineRule="exact"/>
        <w:ind w:firstLine="560" w:firstLineChars="200"/>
        <w:rPr>
          <w:rFonts w:ascii="宋体" w:hAnsi="宋体"/>
          <w:color w:val="auto"/>
          <w:sz w:val="28"/>
          <w:szCs w:val="28"/>
          <w:highlight w:val="none"/>
        </w:rPr>
      </w:pPr>
    </w:p>
    <w:p w14:paraId="372BEC70">
      <w:pPr>
        <w:spacing w:line="500" w:lineRule="exact"/>
        <w:ind w:firstLine="5320" w:firstLineChars="1900"/>
        <w:rPr>
          <w:rFonts w:ascii="宋体" w:hAnsi="宋体"/>
          <w:color w:val="auto"/>
          <w:sz w:val="28"/>
          <w:szCs w:val="28"/>
          <w:highlight w:val="none"/>
        </w:rPr>
      </w:pPr>
      <w:r>
        <w:rPr>
          <w:rFonts w:hint="eastAsia" w:ascii="宋体" w:hAnsi="宋体"/>
          <w:color w:val="auto"/>
          <w:sz w:val="28"/>
          <w:szCs w:val="28"/>
          <w:highlight w:val="none"/>
        </w:rPr>
        <w:t xml:space="preserve">     年     月     日　　</w:t>
      </w:r>
    </w:p>
    <w:p w14:paraId="63DBDD90">
      <w:pPr>
        <w:spacing w:line="440" w:lineRule="exact"/>
        <w:rPr>
          <w:rFonts w:ascii="宋体" w:hAnsi="宋体"/>
          <w:color w:val="auto"/>
          <w:sz w:val="28"/>
          <w:szCs w:val="28"/>
          <w:highlight w:val="none"/>
        </w:rPr>
      </w:pPr>
    </w:p>
    <w:p w14:paraId="670AC090">
      <w:pPr>
        <w:spacing w:line="440" w:lineRule="exact"/>
        <w:rPr>
          <w:rFonts w:ascii="宋体" w:hAnsi="宋体"/>
          <w:color w:val="auto"/>
          <w:sz w:val="28"/>
          <w:szCs w:val="28"/>
          <w:highlight w:val="none"/>
        </w:rPr>
      </w:pPr>
    </w:p>
    <w:p w14:paraId="6C0B5D59">
      <w:pPr>
        <w:spacing w:line="440" w:lineRule="exact"/>
        <w:rPr>
          <w:rFonts w:ascii="宋体" w:hAnsi="宋体"/>
          <w:color w:val="auto"/>
          <w:sz w:val="28"/>
          <w:szCs w:val="28"/>
          <w:highlight w:val="none"/>
        </w:rPr>
      </w:pPr>
    </w:p>
    <w:p w14:paraId="44D11E67">
      <w:pPr>
        <w:spacing w:line="440" w:lineRule="exact"/>
        <w:rPr>
          <w:rFonts w:ascii="宋体" w:hAnsi="宋体"/>
          <w:color w:val="auto"/>
          <w:sz w:val="28"/>
          <w:szCs w:val="28"/>
          <w:highlight w:val="none"/>
        </w:rPr>
      </w:pPr>
    </w:p>
    <w:p w14:paraId="6F144378">
      <w:pPr>
        <w:spacing w:line="560" w:lineRule="exact"/>
        <w:rPr>
          <w:rFonts w:ascii="宋体" w:hAnsi="宋体" w:cs="仿宋"/>
          <w:color w:val="auto"/>
          <w:sz w:val="28"/>
          <w:szCs w:val="28"/>
          <w:highlight w:val="none"/>
        </w:rPr>
      </w:pPr>
      <w:r>
        <w:rPr>
          <w:rFonts w:hint="eastAsia" w:ascii="宋体" w:hAnsi="宋体"/>
          <w:b/>
          <w:color w:val="auto"/>
          <w:sz w:val="28"/>
          <w:highlight w:val="none"/>
        </w:rPr>
        <w:br w:type="page"/>
      </w:r>
      <w:r>
        <w:rPr>
          <w:rFonts w:hint="eastAsia" w:ascii="宋体" w:hAnsi="宋体" w:cs="仿宋"/>
          <w:b/>
          <w:bCs/>
          <w:color w:val="auto"/>
          <w:sz w:val="28"/>
          <w:szCs w:val="28"/>
          <w:highlight w:val="none"/>
        </w:rPr>
        <w:t>附件二：</w:t>
      </w:r>
    </w:p>
    <w:p w14:paraId="2359D29F">
      <w:pPr>
        <w:spacing w:line="560" w:lineRule="exact"/>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授权委托书</w:t>
      </w:r>
    </w:p>
    <w:p w14:paraId="707E40B4">
      <w:pPr>
        <w:spacing w:line="560" w:lineRule="exact"/>
        <w:jc w:val="center"/>
        <w:rPr>
          <w:rFonts w:ascii="方正小标宋简体" w:eastAsia="方正小标宋简体"/>
          <w:color w:val="auto"/>
          <w:sz w:val="44"/>
          <w:szCs w:val="44"/>
          <w:highlight w:val="none"/>
        </w:rPr>
      </w:pPr>
    </w:p>
    <w:p w14:paraId="12E1A6CF">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u w:val="single"/>
          <w:lang w:eastAsia="zh-CN"/>
        </w:rPr>
        <w:t>启东市自来水厂有限公司、启东市吕四自来水厂有限公司</w:t>
      </w:r>
      <w:r>
        <w:rPr>
          <w:rFonts w:hint="eastAsia" w:ascii="宋体" w:hAnsi="宋体" w:cs="宋体"/>
          <w:color w:val="auto"/>
          <w:sz w:val="28"/>
          <w:szCs w:val="28"/>
          <w:highlight w:val="none"/>
        </w:rPr>
        <w:t>：</w:t>
      </w:r>
    </w:p>
    <w:p w14:paraId="1D978AE6">
      <w:pPr>
        <w:spacing w:line="56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我公司授权我公司员工</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（身份证号码为：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）参加贵单位</w:t>
      </w:r>
      <w:r>
        <w:rPr>
          <w:rFonts w:hint="eastAsia" w:ascii="宋体" w:hAnsi="宋体" w:eastAsia="宋体" w:cs="宋体"/>
          <w:b/>
          <w:kern w:val="2"/>
          <w:sz w:val="28"/>
          <w:szCs w:val="28"/>
          <w:u w:val="single"/>
          <w:lang w:eastAsia="zh-CN"/>
        </w:rPr>
        <w:t>启东市自来水厂有限公司、启东市吕四自来水厂有限公司2024-2025年度供水抢修设备维保项目</w:t>
      </w:r>
      <w:r>
        <w:rPr>
          <w:rFonts w:hint="eastAsia" w:ascii="宋体" w:hAnsi="宋体" w:cs="宋体"/>
          <w:color w:val="auto"/>
          <w:sz w:val="28"/>
          <w:szCs w:val="28"/>
          <w:highlight w:val="none"/>
        </w:rPr>
        <w:t>的</w:t>
      </w:r>
      <w:r>
        <w:rPr>
          <w:rFonts w:hint="eastAsia" w:ascii="宋体" w:hAnsi="宋体" w:cs="宋体"/>
          <w:color w:val="auto"/>
          <w:sz w:val="28"/>
          <w:szCs w:val="28"/>
          <w:highlight w:val="none"/>
          <w:lang w:val="en-US" w:eastAsia="zh-CN"/>
        </w:rPr>
        <w:t>询价采购</w:t>
      </w:r>
      <w:r>
        <w:rPr>
          <w:rFonts w:hint="eastAsia" w:ascii="宋体" w:hAnsi="宋体" w:cs="宋体"/>
          <w:color w:val="auto"/>
          <w:sz w:val="28"/>
          <w:szCs w:val="28"/>
          <w:highlight w:val="none"/>
        </w:rPr>
        <w:t>。</w:t>
      </w:r>
    </w:p>
    <w:p w14:paraId="216C8D1A">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授权范围如下：</w:t>
      </w:r>
    </w:p>
    <w:p w14:paraId="28656D94">
      <w:pPr>
        <w:spacing w:line="560" w:lineRule="exact"/>
        <w:jc w:val="left"/>
        <w:rPr>
          <w:rFonts w:ascii="宋体" w:hAnsi="宋体" w:cs="宋体"/>
          <w:color w:val="auto"/>
          <w:sz w:val="28"/>
          <w:szCs w:val="28"/>
          <w:highlight w:val="none"/>
        </w:rPr>
      </w:pPr>
      <w:r>
        <w:rPr>
          <w:rFonts w:hint="eastAsia" w:ascii="宋体" w:hAnsi="宋体" w:cs="宋体"/>
          <w:color w:val="auto"/>
          <w:sz w:val="28"/>
          <w:szCs w:val="28"/>
          <w:highlight w:val="none"/>
        </w:rPr>
        <w:t xml:space="preserve">    递交相关文件资料、参加投标、议价、签署相关文件及与本次招标活动相关的工作内容，该代理人代表在投标、开标、评标过程中签署的一切文件和处理与之有关的一切事务，我公司均予以确认并承担相应法律责任。  </w:t>
      </w:r>
    </w:p>
    <w:p w14:paraId="122193A8">
      <w:pPr>
        <w:spacing w:line="560" w:lineRule="exact"/>
        <w:jc w:val="left"/>
        <w:rPr>
          <w:rFonts w:ascii="仿宋_GB2312" w:eastAsia="仿宋_GB2312"/>
          <w:color w:val="auto"/>
          <w:sz w:val="32"/>
          <w:szCs w:val="32"/>
          <w:highlight w:val="none"/>
        </w:rPr>
      </w:pPr>
      <w:r>
        <w:rPr>
          <w:rFonts w:hint="eastAsia" w:ascii="宋体" w:hAnsi="宋体" w:cs="宋体"/>
          <w:color w:val="auto"/>
          <w:sz w:val="28"/>
          <w:szCs w:val="28"/>
          <w:highlight w:val="none"/>
        </w:rPr>
        <w:t xml:space="preserve">  本授权期限自</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4</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日起至</w:t>
      </w:r>
      <w:r>
        <w:rPr>
          <w:rFonts w:hint="eastAsia" w:ascii="宋体" w:hAnsi="宋体" w:cs="宋体"/>
          <w:color w:val="auto"/>
          <w:sz w:val="28"/>
          <w:szCs w:val="28"/>
          <w:highlight w:val="none"/>
          <w:u w:val="single"/>
        </w:rPr>
        <w:t>202</w:t>
      </w:r>
      <w:r>
        <w:rPr>
          <w:rFonts w:hint="eastAsia" w:ascii="宋体" w:hAnsi="宋体" w:cs="宋体"/>
          <w:color w:val="auto"/>
          <w:sz w:val="28"/>
          <w:szCs w:val="28"/>
          <w:highlight w:val="none"/>
          <w:u w:val="single"/>
          <w:lang w:val="en-US" w:eastAsia="zh-CN"/>
        </w:rPr>
        <w:t>4</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rPr>
        <w:t>日止</w:t>
      </w:r>
      <w:r>
        <w:rPr>
          <w:rFonts w:hint="eastAsia" w:ascii="宋体" w:hAnsi="宋体" w:cs="宋体"/>
          <w:color w:val="auto"/>
          <w:sz w:val="32"/>
          <w:szCs w:val="32"/>
          <w:highlight w:val="none"/>
        </w:rPr>
        <w:t>。</w:t>
      </w:r>
    </w:p>
    <w:p w14:paraId="785DFA30">
      <w:pPr>
        <w:spacing w:line="560" w:lineRule="exact"/>
        <w:jc w:val="left"/>
        <w:rPr>
          <w:rFonts w:ascii="仿宋_GB2312" w:eastAsia="仿宋_GB2312"/>
          <w:color w:val="auto"/>
          <w:sz w:val="32"/>
          <w:szCs w:val="32"/>
          <w:highlight w:val="none"/>
        </w:rPr>
      </w:pPr>
    </w:p>
    <w:p w14:paraId="7270A26A">
      <w:pPr>
        <w:spacing w:line="560" w:lineRule="exact"/>
        <w:jc w:val="left"/>
        <w:rPr>
          <w:rFonts w:ascii="仿宋_GB2312" w:eastAsia="仿宋_GB2312"/>
          <w:color w:val="auto"/>
          <w:sz w:val="32"/>
          <w:szCs w:val="32"/>
          <w:highlight w:val="none"/>
        </w:rPr>
      </w:pPr>
    </w:p>
    <w:p w14:paraId="7D0F3631">
      <w:pPr>
        <w:spacing w:line="560" w:lineRule="exact"/>
        <w:ind w:right="560"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供应商</w:t>
      </w:r>
      <w:r>
        <w:rPr>
          <w:rFonts w:hint="eastAsia" w:ascii="宋体" w:hAnsi="宋体" w:cs="宋体"/>
          <w:color w:val="auto"/>
          <w:sz w:val="28"/>
          <w:szCs w:val="28"/>
          <w:highlight w:val="none"/>
        </w:rPr>
        <w:t>（盖公章）：</w:t>
      </w:r>
    </w:p>
    <w:p w14:paraId="15C5FD16">
      <w:pPr>
        <w:spacing w:line="560" w:lineRule="exact"/>
        <w:jc w:val="right"/>
        <w:rPr>
          <w:rFonts w:ascii="宋体" w:hAnsi="宋体" w:cs="宋体"/>
          <w:color w:val="auto"/>
          <w:sz w:val="28"/>
          <w:szCs w:val="28"/>
          <w:highlight w:val="none"/>
        </w:rPr>
      </w:pPr>
      <w:r>
        <w:rPr>
          <w:rFonts w:hint="eastAsia" w:ascii="宋体" w:hAnsi="宋体" w:cs="宋体"/>
          <w:color w:val="auto"/>
          <w:sz w:val="28"/>
          <w:szCs w:val="28"/>
          <w:highlight w:val="none"/>
        </w:rPr>
        <w:t xml:space="preserve">    法定代表人（签字或盖章）：</w:t>
      </w:r>
    </w:p>
    <w:p w14:paraId="34D98820">
      <w:pPr>
        <w:spacing w:line="560" w:lineRule="exact"/>
        <w:ind w:right="560" w:firstLine="4760" w:firstLineChars="1700"/>
        <w:rPr>
          <w:rFonts w:ascii="宋体" w:hAnsi="宋体" w:cs="宋体"/>
          <w:color w:val="auto"/>
          <w:sz w:val="28"/>
          <w:szCs w:val="28"/>
          <w:highlight w:val="none"/>
        </w:rPr>
      </w:pPr>
      <w:r>
        <w:rPr>
          <w:rFonts w:hint="eastAsia" w:ascii="宋体" w:hAnsi="宋体" w:cs="宋体"/>
          <w:color w:val="auto"/>
          <w:sz w:val="28"/>
          <w:szCs w:val="28"/>
          <w:highlight w:val="none"/>
        </w:rPr>
        <w:t>被授权人签字：</w:t>
      </w:r>
    </w:p>
    <w:p w14:paraId="177540C2">
      <w:pPr>
        <w:spacing w:line="560" w:lineRule="exact"/>
        <w:ind w:right="560"/>
        <w:jc w:val="right"/>
        <w:rPr>
          <w:rFonts w:ascii="宋体" w:hAnsi="宋体" w:cs="宋体"/>
          <w:color w:val="auto"/>
          <w:sz w:val="28"/>
          <w:szCs w:val="28"/>
          <w:highlight w:val="none"/>
        </w:rPr>
      </w:pPr>
      <w:r>
        <w:rPr>
          <w:rFonts w:hint="eastAsia" w:ascii="宋体" w:hAnsi="宋体" w:cs="宋体"/>
          <w:color w:val="auto"/>
          <w:sz w:val="28"/>
          <w:szCs w:val="28"/>
          <w:highlight w:val="none"/>
        </w:rPr>
        <w:t>日期：    年   月  日</w:t>
      </w:r>
    </w:p>
    <w:p w14:paraId="5C8F00C4">
      <w:pPr>
        <w:spacing w:line="560" w:lineRule="exact"/>
        <w:jc w:val="left"/>
        <w:rPr>
          <w:rFonts w:ascii="宋体" w:hAnsi="宋体" w:cs="仿宋"/>
          <w:color w:val="auto"/>
          <w:sz w:val="28"/>
          <w:szCs w:val="28"/>
          <w:highlight w:val="none"/>
        </w:rPr>
      </w:pPr>
    </w:p>
    <w:p w14:paraId="0A50DB50">
      <w:pPr>
        <w:spacing w:line="560" w:lineRule="exact"/>
        <w:jc w:val="left"/>
        <w:rPr>
          <w:rFonts w:ascii="宋体" w:hAnsi="宋体" w:cs="仿宋"/>
          <w:color w:val="auto"/>
          <w:sz w:val="28"/>
          <w:szCs w:val="28"/>
          <w:highlight w:val="none"/>
        </w:rPr>
      </w:pPr>
      <w:r>
        <w:rPr>
          <w:rFonts w:hint="eastAsia" w:ascii="宋体" w:hAnsi="宋体" w:cs="仿宋"/>
          <w:color w:val="auto"/>
          <w:sz w:val="28"/>
          <w:highlight w:val="none"/>
          <w:lang w:val="en-US" w:eastAsia="zh-CN"/>
        </w:rPr>
        <w:t>附件：</w:t>
      </w:r>
      <w:r>
        <w:rPr>
          <w:rFonts w:hint="eastAsia" w:ascii="宋体" w:hAnsi="宋体" w:cs="仿宋"/>
          <w:color w:val="auto"/>
          <w:sz w:val="28"/>
          <w:szCs w:val="28"/>
          <w:highlight w:val="none"/>
        </w:rPr>
        <w:t>被授权人身份证复印件</w:t>
      </w:r>
    </w:p>
    <w:p w14:paraId="332031C8">
      <w:pPr>
        <w:spacing w:line="560" w:lineRule="exact"/>
        <w:jc w:val="left"/>
        <w:rPr>
          <w:rFonts w:ascii="宋体" w:hAnsi="宋体" w:cs="仿宋"/>
          <w:color w:val="auto"/>
          <w:sz w:val="28"/>
          <w:szCs w:val="28"/>
          <w:highlight w:val="none"/>
        </w:rPr>
      </w:pPr>
    </w:p>
    <w:p w14:paraId="72947085">
      <w:pPr>
        <w:rPr>
          <w:rFonts w:ascii="宋体" w:hAnsi="宋体"/>
          <w:b/>
          <w:color w:val="auto"/>
          <w:sz w:val="28"/>
          <w:highlight w:val="none"/>
        </w:rPr>
      </w:pPr>
      <w:r>
        <w:rPr>
          <w:rFonts w:hint="eastAsia" w:ascii="宋体" w:hAnsi="宋体"/>
          <w:b/>
          <w:color w:val="auto"/>
          <w:sz w:val="28"/>
          <w:highlight w:val="none"/>
        </w:rPr>
        <w:br w:type="page"/>
      </w:r>
    </w:p>
    <w:p w14:paraId="2DC75053">
      <w:pPr>
        <w:spacing w:line="560" w:lineRule="exact"/>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t>附件</w:t>
      </w:r>
      <w:r>
        <w:rPr>
          <w:rFonts w:hint="eastAsia" w:ascii="宋体" w:hAnsi="宋体" w:cs="仿宋"/>
          <w:b/>
          <w:bCs/>
          <w:color w:val="auto"/>
          <w:sz w:val="28"/>
          <w:szCs w:val="28"/>
          <w:highlight w:val="none"/>
          <w:lang w:val="en-US" w:eastAsia="zh-CN"/>
        </w:rPr>
        <w:t>三</w:t>
      </w:r>
      <w:r>
        <w:rPr>
          <w:rFonts w:hint="eastAsia" w:ascii="宋体" w:hAnsi="宋体" w:cs="仿宋"/>
          <w:b/>
          <w:bCs/>
          <w:color w:val="auto"/>
          <w:sz w:val="28"/>
          <w:szCs w:val="28"/>
          <w:highlight w:val="none"/>
        </w:rPr>
        <w:t>：</w:t>
      </w:r>
    </w:p>
    <w:p w14:paraId="1D82970A">
      <w:pPr>
        <w:keepNext w:val="0"/>
        <w:keepLines w:val="0"/>
        <w:pageBreakBefore w:val="0"/>
        <w:kinsoku/>
        <w:overflowPunct/>
        <w:topLinePunct w:val="0"/>
        <w:autoSpaceDE/>
        <w:autoSpaceDN/>
        <w:bidi w:val="0"/>
        <w:snapToGrid/>
        <w:spacing w:line="240" w:lineRule="auto"/>
        <w:jc w:val="center"/>
        <w:rPr>
          <w:rFonts w:hint="eastAsia" w:ascii="宋体" w:hAnsi="宋体" w:eastAsia="宋体" w:cs="宋体"/>
          <w:b/>
          <w:sz w:val="44"/>
          <w:szCs w:val="44"/>
        </w:rPr>
      </w:pPr>
      <w:r>
        <w:rPr>
          <w:rFonts w:hint="eastAsia" w:ascii="宋体" w:hAnsi="宋体" w:eastAsia="宋体" w:cs="宋体"/>
          <w:b/>
          <w:sz w:val="44"/>
          <w:szCs w:val="44"/>
        </w:rPr>
        <w:t>投标函</w:t>
      </w:r>
    </w:p>
    <w:p w14:paraId="56A28F79">
      <w:pPr>
        <w:pStyle w:val="5"/>
        <w:keepNext w:val="0"/>
        <w:keepLines w:val="0"/>
        <w:pageBreakBefore w:val="0"/>
        <w:kinsoku/>
        <w:overflowPunct/>
        <w:topLinePunct w:val="0"/>
        <w:autoSpaceDE/>
        <w:autoSpaceDN/>
        <w:bidi w:val="0"/>
        <w:snapToGrid/>
        <w:spacing w:line="240" w:lineRule="auto"/>
        <w:ind w:firstLine="0"/>
        <w:rPr>
          <w:rFonts w:hint="eastAsia" w:ascii="宋体" w:hAnsi="宋体" w:eastAsia="宋体" w:cs="宋体"/>
          <w:color w:val="000000"/>
          <w:sz w:val="28"/>
          <w:szCs w:val="28"/>
          <w:u w:val="single"/>
        </w:rPr>
      </w:pPr>
    </w:p>
    <w:p w14:paraId="74F640A1">
      <w:pPr>
        <w:pStyle w:val="5"/>
        <w:keepNext w:val="0"/>
        <w:keepLines w:val="0"/>
        <w:pageBreakBefore w:val="0"/>
        <w:kinsoku/>
        <w:overflowPunct/>
        <w:topLinePunct w:val="0"/>
        <w:autoSpaceDE/>
        <w:autoSpaceDN/>
        <w:bidi w:val="0"/>
        <w:snapToGrid/>
        <w:spacing w:line="240" w:lineRule="auto"/>
        <w:ind w:firstLine="0"/>
        <w:rPr>
          <w:rFonts w:hint="eastAsia" w:ascii="宋体" w:hAnsi="宋体" w:eastAsia="宋体" w:cs="宋体"/>
          <w:kern w:val="2"/>
          <w:sz w:val="28"/>
          <w:szCs w:val="28"/>
        </w:rPr>
      </w:pPr>
      <w:r>
        <w:rPr>
          <w:rFonts w:hint="eastAsia" w:ascii="宋体" w:hAnsi="宋体" w:eastAsia="宋体" w:cs="宋体"/>
          <w:kern w:val="2"/>
          <w:sz w:val="28"/>
          <w:szCs w:val="28"/>
          <w:u w:val="single"/>
        </w:rPr>
        <w:t>启东市自来水厂有限公司</w:t>
      </w:r>
      <w:r>
        <w:rPr>
          <w:rFonts w:hint="eastAsia" w:ascii="宋体" w:hAnsi="宋体" w:eastAsia="宋体" w:cs="宋体"/>
          <w:kern w:val="2"/>
          <w:sz w:val="28"/>
          <w:szCs w:val="28"/>
          <w:u w:val="single"/>
          <w:lang w:eastAsia="zh-CN"/>
        </w:rPr>
        <w:t>、</w:t>
      </w:r>
      <w:r>
        <w:rPr>
          <w:rFonts w:hint="eastAsia" w:ascii="宋体" w:hAnsi="宋体" w:eastAsia="宋体" w:cs="宋体"/>
          <w:kern w:val="2"/>
          <w:sz w:val="28"/>
          <w:szCs w:val="28"/>
          <w:u w:val="single"/>
          <w:lang w:val="en-US" w:eastAsia="zh-CN"/>
        </w:rPr>
        <w:t>启东市吕四自来水厂有限公司</w:t>
      </w:r>
      <w:r>
        <w:rPr>
          <w:rFonts w:hint="eastAsia" w:ascii="宋体" w:hAnsi="宋体" w:eastAsia="宋体" w:cs="宋体"/>
          <w:kern w:val="2"/>
          <w:sz w:val="28"/>
          <w:szCs w:val="28"/>
        </w:rPr>
        <w:t>：</w:t>
      </w:r>
    </w:p>
    <w:p w14:paraId="64D8B451">
      <w:pPr>
        <w:pStyle w:val="5"/>
        <w:keepNext w:val="0"/>
        <w:keepLines w:val="0"/>
        <w:pageBreakBefore w:val="0"/>
        <w:kinsoku/>
        <w:overflowPunct/>
        <w:topLinePunct w:val="0"/>
        <w:autoSpaceDE/>
        <w:autoSpaceDN/>
        <w:bidi w:val="0"/>
        <w:snapToGrid/>
        <w:spacing w:line="240" w:lineRule="auto"/>
        <w:rPr>
          <w:rFonts w:hint="eastAsia" w:ascii="宋体" w:hAnsi="宋体" w:eastAsia="宋体" w:cs="宋体"/>
          <w:kern w:val="2"/>
          <w:sz w:val="28"/>
          <w:szCs w:val="28"/>
        </w:rPr>
      </w:pPr>
      <w:r>
        <w:rPr>
          <w:rFonts w:hint="eastAsia" w:ascii="宋体" w:hAnsi="宋体" w:eastAsia="宋体" w:cs="宋体"/>
          <w:kern w:val="2"/>
          <w:sz w:val="28"/>
          <w:szCs w:val="28"/>
        </w:rPr>
        <w:t xml:space="preserve"> 贵单位关于</w:t>
      </w:r>
      <w:r>
        <w:rPr>
          <w:rFonts w:hint="eastAsia" w:ascii="宋体" w:hAnsi="宋体" w:eastAsia="宋体" w:cs="宋体"/>
          <w:b/>
          <w:kern w:val="2"/>
          <w:sz w:val="28"/>
          <w:szCs w:val="28"/>
          <w:u w:val="single"/>
          <w:lang w:eastAsia="zh-CN"/>
        </w:rPr>
        <w:t>启东市自来水厂有限公司、启东市吕四自来水厂有限公司2024-2025年度供水抢修设备维保项目</w:t>
      </w:r>
      <w:r>
        <w:rPr>
          <w:rFonts w:hint="eastAsia" w:ascii="宋体" w:hAnsi="宋体" w:eastAsia="宋体" w:cs="宋体"/>
          <w:kern w:val="2"/>
          <w:sz w:val="28"/>
          <w:szCs w:val="28"/>
        </w:rPr>
        <w:t>的《询价公告》及相关附件我单位已收悉，并对项目的现状及具体招标要求已充分了解并接受。</w:t>
      </w:r>
    </w:p>
    <w:p w14:paraId="16FFE8F9">
      <w:pPr>
        <w:pStyle w:val="5"/>
        <w:keepNext w:val="0"/>
        <w:keepLines w:val="0"/>
        <w:pageBreakBefore w:val="0"/>
        <w:kinsoku/>
        <w:overflowPunct/>
        <w:topLinePunct w:val="0"/>
        <w:autoSpaceDE/>
        <w:autoSpaceDN/>
        <w:bidi w:val="0"/>
        <w:snapToGrid/>
        <w:spacing w:line="240" w:lineRule="auto"/>
        <w:rPr>
          <w:rFonts w:hint="eastAsia" w:ascii="宋体" w:hAnsi="宋体" w:eastAsia="宋体" w:cs="宋体"/>
          <w:kern w:val="2"/>
          <w:sz w:val="28"/>
          <w:szCs w:val="28"/>
        </w:rPr>
      </w:pPr>
      <w:r>
        <w:rPr>
          <w:rFonts w:hint="eastAsia" w:ascii="宋体" w:hAnsi="宋体" w:eastAsia="宋体" w:cs="宋体"/>
          <w:kern w:val="2"/>
          <w:sz w:val="28"/>
          <w:szCs w:val="28"/>
        </w:rPr>
        <w:t xml:space="preserve"> 我单位经过对项目现场现状的考察、充分市场调研后，特报价（含税）</w:t>
      </w:r>
      <w:r>
        <w:rPr>
          <w:rFonts w:hint="eastAsia" w:ascii="宋体" w:hAnsi="宋体" w:cs="宋体"/>
          <w:kern w:val="2"/>
          <w:sz w:val="28"/>
          <w:szCs w:val="28"/>
          <w:lang w:val="en-US" w:eastAsia="zh-CN"/>
        </w:rPr>
        <w:t>下浮率</w:t>
      </w:r>
      <w:r>
        <w:rPr>
          <w:rFonts w:hint="eastAsia" w:ascii="宋体" w:hAnsi="宋体" w:eastAsia="宋体" w:cs="宋体"/>
          <w:b/>
          <w:kern w:val="2"/>
          <w:sz w:val="28"/>
          <w:szCs w:val="28"/>
          <w:u w:val="single"/>
        </w:rPr>
        <w:t xml:space="preserve">         </w:t>
      </w:r>
      <w:r>
        <w:rPr>
          <w:rFonts w:hint="eastAsia" w:ascii="宋体" w:hAnsi="宋体" w:cs="宋体"/>
          <w:b/>
          <w:kern w:val="2"/>
          <w:sz w:val="28"/>
          <w:szCs w:val="28"/>
          <w:u w:val="single"/>
          <w:lang w:val="en-US" w:eastAsia="zh-CN"/>
        </w:rPr>
        <w:t>%</w:t>
      </w:r>
      <w:r>
        <w:rPr>
          <w:rFonts w:hint="eastAsia" w:ascii="宋体" w:hAnsi="宋体" w:eastAsia="宋体" w:cs="宋体"/>
          <w:b/>
          <w:kern w:val="2"/>
          <w:sz w:val="28"/>
          <w:szCs w:val="28"/>
        </w:rPr>
        <w:t>，清单明细详见附件。</w:t>
      </w:r>
    </w:p>
    <w:p w14:paraId="6CC50817">
      <w:pPr>
        <w:pStyle w:val="5"/>
        <w:keepNext w:val="0"/>
        <w:keepLines w:val="0"/>
        <w:pageBreakBefore w:val="0"/>
        <w:kinsoku/>
        <w:overflowPunct/>
        <w:topLinePunct w:val="0"/>
        <w:autoSpaceDE/>
        <w:autoSpaceDN/>
        <w:bidi w:val="0"/>
        <w:snapToGrid/>
        <w:spacing w:line="240" w:lineRule="auto"/>
        <w:rPr>
          <w:rFonts w:hint="eastAsia" w:ascii="宋体" w:hAnsi="宋体" w:eastAsia="宋体" w:cs="宋体"/>
          <w:b/>
          <w:kern w:val="2"/>
          <w:sz w:val="28"/>
          <w:szCs w:val="28"/>
        </w:rPr>
      </w:pPr>
      <w:r>
        <w:rPr>
          <w:rFonts w:hint="eastAsia" w:ascii="宋体" w:hAnsi="宋体" w:eastAsia="宋体" w:cs="宋体"/>
          <w:kern w:val="2"/>
          <w:sz w:val="28"/>
          <w:szCs w:val="28"/>
        </w:rPr>
        <w:t xml:space="preserve"> 我单位承诺：</w:t>
      </w:r>
      <w:r>
        <w:rPr>
          <w:rFonts w:hint="eastAsia" w:ascii="宋体" w:hAnsi="宋体" w:eastAsia="宋体" w:cs="宋体"/>
          <w:b/>
          <w:kern w:val="2"/>
          <w:sz w:val="28"/>
          <w:szCs w:val="28"/>
        </w:rPr>
        <w:t>将严格遵照《中华人民共和国招标投标法》、《中华人民共和国政府采购法》等有关法律法规及《询价公告》要求参与贵单位投标活动，若中标后将积极、善意履约合同，并接受城投公司供应商考核办法的约束，《询价公告》和《投标函》及相关文件将构成约束双方合同的一部分。</w:t>
      </w:r>
    </w:p>
    <w:p w14:paraId="40A0BB5F">
      <w:pPr>
        <w:pStyle w:val="5"/>
        <w:keepNext w:val="0"/>
        <w:keepLines w:val="0"/>
        <w:pageBreakBefore w:val="0"/>
        <w:kinsoku/>
        <w:overflowPunct/>
        <w:topLinePunct w:val="0"/>
        <w:autoSpaceDE/>
        <w:autoSpaceDN/>
        <w:bidi w:val="0"/>
        <w:snapToGrid/>
        <w:spacing w:line="240" w:lineRule="auto"/>
        <w:ind w:firstLine="0"/>
        <w:rPr>
          <w:rFonts w:hint="eastAsia" w:ascii="宋体" w:hAnsi="宋体" w:eastAsia="宋体" w:cs="宋体"/>
          <w:kern w:val="2"/>
          <w:sz w:val="28"/>
          <w:szCs w:val="28"/>
        </w:rPr>
      </w:pPr>
    </w:p>
    <w:p w14:paraId="67473CAE">
      <w:pPr>
        <w:pStyle w:val="5"/>
        <w:keepNext w:val="0"/>
        <w:keepLines w:val="0"/>
        <w:pageBreakBefore w:val="0"/>
        <w:kinsoku/>
        <w:overflowPunct/>
        <w:topLinePunct w:val="0"/>
        <w:autoSpaceDE/>
        <w:autoSpaceDN/>
        <w:bidi w:val="0"/>
        <w:snapToGrid/>
        <w:spacing w:line="240" w:lineRule="auto"/>
        <w:ind w:firstLine="0"/>
        <w:jc w:val="center"/>
        <w:rPr>
          <w:rFonts w:hint="eastAsia" w:ascii="宋体" w:hAnsi="宋体" w:eastAsia="宋体" w:cs="宋体"/>
          <w:kern w:val="2"/>
          <w:sz w:val="28"/>
          <w:szCs w:val="28"/>
        </w:rPr>
      </w:pPr>
      <w:r>
        <w:rPr>
          <w:rFonts w:hint="eastAsia" w:ascii="宋体" w:hAnsi="宋体" w:eastAsia="宋体" w:cs="宋体"/>
          <w:kern w:val="2"/>
          <w:sz w:val="28"/>
          <w:szCs w:val="28"/>
        </w:rPr>
        <w:t xml:space="preserve">  投标人(盖公章)：</w:t>
      </w:r>
    </w:p>
    <w:p w14:paraId="26FC18F5">
      <w:pPr>
        <w:keepNext w:val="0"/>
        <w:keepLines w:val="0"/>
        <w:pageBreakBefore w:val="0"/>
        <w:kinsoku/>
        <w:overflowPunct/>
        <w:topLinePunct w:val="0"/>
        <w:autoSpaceDE/>
        <w:autoSpaceDN/>
        <w:bidi w:val="0"/>
        <w:snapToGrid/>
        <w:spacing w:line="240" w:lineRule="auto"/>
        <w:jc w:val="center"/>
        <w:rPr>
          <w:rFonts w:hint="eastAsia" w:ascii="宋体" w:hAnsi="宋体" w:eastAsia="宋体" w:cs="宋体"/>
          <w:sz w:val="28"/>
          <w:szCs w:val="28"/>
        </w:rPr>
      </w:pPr>
      <w:r>
        <w:rPr>
          <w:rFonts w:hint="eastAsia" w:ascii="宋体" w:hAnsi="宋体" w:eastAsia="宋体" w:cs="宋体"/>
          <w:sz w:val="28"/>
          <w:szCs w:val="28"/>
        </w:rPr>
        <w:t xml:space="preserve"> 法定代表人（签字或盖章）：</w:t>
      </w:r>
    </w:p>
    <w:p w14:paraId="36587CB2">
      <w:pPr>
        <w:keepNext w:val="0"/>
        <w:keepLines w:val="0"/>
        <w:pageBreakBefore w:val="0"/>
        <w:kinsoku/>
        <w:overflowPunct/>
        <w:topLinePunct w:val="0"/>
        <w:autoSpaceDE/>
        <w:autoSpaceDN/>
        <w:bidi w:val="0"/>
        <w:snapToGrid/>
        <w:spacing w:line="240" w:lineRule="auto"/>
        <w:rPr>
          <w:rFonts w:hint="eastAsia" w:ascii="宋体" w:hAnsi="宋体" w:eastAsia="宋体" w:cs="宋体"/>
          <w:sz w:val="28"/>
          <w:szCs w:val="28"/>
        </w:rPr>
      </w:pPr>
      <w:r>
        <w:rPr>
          <w:rFonts w:hint="eastAsia" w:ascii="宋体" w:hAnsi="宋体" w:eastAsia="宋体" w:cs="宋体"/>
          <w:sz w:val="28"/>
          <w:szCs w:val="28"/>
        </w:rPr>
        <w:t xml:space="preserve">                       日期：</w:t>
      </w:r>
    </w:p>
    <w:p w14:paraId="56DD833E">
      <w:pPr>
        <w:pStyle w:val="2"/>
        <w:rPr>
          <w:rFonts w:hint="eastAsia" w:ascii="宋体" w:hAnsi="宋体" w:cs="仿宋"/>
          <w:b/>
          <w:bCs/>
          <w:color w:val="auto"/>
          <w:sz w:val="28"/>
          <w:szCs w:val="28"/>
          <w:highlight w:val="none"/>
        </w:rPr>
      </w:pPr>
    </w:p>
    <w:p w14:paraId="7359C12C">
      <w:pPr>
        <w:rPr>
          <w:rFonts w:hint="eastAsia" w:ascii="宋体" w:hAnsi="宋体" w:cs="仿宋"/>
          <w:b/>
          <w:bCs/>
          <w:color w:val="auto"/>
          <w:sz w:val="28"/>
          <w:szCs w:val="28"/>
          <w:highlight w:val="none"/>
        </w:rPr>
      </w:pPr>
    </w:p>
    <w:bookmarkEnd w:id="0"/>
    <w:p w14:paraId="7185AB2C">
      <w:pPr>
        <w:spacing w:line="440" w:lineRule="exact"/>
        <w:rPr>
          <w:rFonts w:hint="eastAsia" w:ascii="宋体" w:hAnsi="宋体"/>
          <w:b/>
          <w:sz w:val="28"/>
        </w:rPr>
      </w:pPr>
    </w:p>
    <w:p w14:paraId="0C7F1B87">
      <w:pPr>
        <w:spacing w:line="440" w:lineRule="exact"/>
        <w:rPr>
          <w:rFonts w:hint="eastAsia" w:ascii="宋体" w:hAnsi="宋体"/>
          <w:b/>
          <w:sz w:val="44"/>
          <w:szCs w:val="44"/>
        </w:rPr>
      </w:pPr>
      <w:r>
        <w:rPr>
          <w:rFonts w:hint="eastAsia" w:ascii="宋体" w:hAnsi="宋体"/>
          <w:b/>
          <w:sz w:val="28"/>
        </w:rPr>
        <w:t>附件</w:t>
      </w:r>
      <w:r>
        <w:rPr>
          <w:rFonts w:hint="eastAsia" w:ascii="宋体" w:hAnsi="宋体"/>
          <w:b/>
          <w:sz w:val="28"/>
          <w:lang w:val="en-US" w:eastAsia="zh-CN"/>
        </w:rPr>
        <w:t>四</w:t>
      </w:r>
      <w:r>
        <w:rPr>
          <w:rFonts w:hint="eastAsia" w:ascii="宋体" w:hAnsi="宋体"/>
          <w:b/>
          <w:sz w:val="28"/>
        </w:rPr>
        <w:t>：</w:t>
      </w:r>
    </w:p>
    <w:p w14:paraId="7D6C4447">
      <w:pPr>
        <w:keepNext w:val="0"/>
        <w:keepLines w:val="0"/>
        <w:pageBreakBefore w:val="0"/>
        <w:kinsoku/>
        <w:overflowPunct/>
        <w:topLinePunct w:val="0"/>
        <w:autoSpaceDE/>
        <w:autoSpaceDN/>
        <w:bidi w:val="0"/>
        <w:snapToGrid/>
        <w:spacing w:line="240" w:lineRule="auto"/>
        <w:ind w:firstLine="442" w:firstLineChars="100"/>
        <w:jc w:val="center"/>
        <w:rPr>
          <w:rFonts w:hint="eastAsia" w:ascii="宋体" w:hAnsi="宋体" w:eastAsia="宋体" w:cs="宋体"/>
          <w:b/>
          <w:sz w:val="44"/>
          <w:szCs w:val="44"/>
        </w:rPr>
      </w:pPr>
      <w:r>
        <w:rPr>
          <w:rFonts w:hint="eastAsia" w:ascii="宋体" w:hAnsi="宋体" w:eastAsia="宋体" w:cs="宋体"/>
          <w:b/>
          <w:sz w:val="44"/>
          <w:szCs w:val="44"/>
        </w:rPr>
        <w:t>报价表</w:t>
      </w:r>
    </w:p>
    <w:p w14:paraId="6029CF28">
      <w:pPr>
        <w:spacing w:line="560" w:lineRule="exact"/>
        <w:jc w:val="center"/>
        <w:rPr>
          <w:rFonts w:hint="eastAsia" w:ascii="宋体" w:hAnsi="宋体" w:eastAsia="宋体" w:cs="宋体"/>
          <w:b/>
          <w:sz w:val="28"/>
          <w:szCs w:val="28"/>
          <w:lang w:eastAsia="zh-CN"/>
        </w:rPr>
      </w:pPr>
      <w:r>
        <w:rPr>
          <w:rFonts w:hint="eastAsia" w:ascii="宋体" w:hAnsi="宋体" w:eastAsia="宋体" w:cs="宋体"/>
          <w:b/>
          <w:sz w:val="28"/>
          <w:szCs w:val="28"/>
          <w:lang w:eastAsia="zh-CN"/>
        </w:rPr>
        <w:t>启东市自来水厂有限公司、启东市吕四自来水厂有限公司</w:t>
      </w:r>
    </w:p>
    <w:p w14:paraId="6108739B">
      <w:pPr>
        <w:spacing w:line="560" w:lineRule="exact"/>
        <w:jc w:val="center"/>
        <w:rPr>
          <w:rFonts w:hint="eastAsia" w:ascii="宋体" w:hAnsi="宋体" w:eastAsia="宋体" w:cs="宋体"/>
          <w:b/>
          <w:bCs/>
          <w:color w:val="auto"/>
          <w:sz w:val="28"/>
          <w:szCs w:val="28"/>
          <w:highlight w:val="none"/>
          <w:lang w:eastAsia="zh-CN"/>
        </w:rPr>
      </w:pPr>
      <w:r>
        <w:rPr>
          <w:rFonts w:hint="eastAsia" w:ascii="宋体" w:hAnsi="宋体" w:eastAsia="宋体" w:cs="宋体"/>
          <w:b/>
          <w:sz w:val="28"/>
          <w:szCs w:val="28"/>
          <w:lang w:eastAsia="zh-CN"/>
        </w:rPr>
        <w:t>2024-2025年度供水抢修设备维保项目</w:t>
      </w:r>
    </w:p>
    <w:tbl>
      <w:tblPr>
        <w:tblStyle w:val="15"/>
        <w:tblW w:w="87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2445"/>
        <w:gridCol w:w="900"/>
        <w:gridCol w:w="1526"/>
        <w:gridCol w:w="832"/>
        <w:gridCol w:w="672"/>
        <w:gridCol w:w="1564"/>
      </w:tblGrid>
      <w:tr w14:paraId="2E97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F9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序号</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652D9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名称</w:t>
            </w:r>
          </w:p>
        </w:tc>
        <w:tc>
          <w:tcPr>
            <w:tcW w:w="900" w:type="dxa"/>
            <w:tcBorders>
              <w:top w:val="single" w:color="000000" w:sz="4" w:space="0"/>
              <w:left w:val="nil"/>
              <w:bottom w:val="single" w:color="000000" w:sz="4" w:space="0"/>
              <w:right w:val="single" w:color="000000" w:sz="4" w:space="0"/>
            </w:tcBorders>
            <w:shd w:val="clear" w:color="auto" w:fill="auto"/>
            <w:noWrap/>
            <w:vAlign w:val="center"/>
          </w:tcPr>
          <w:p w14:paraId="0500DC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品牌</w:t>
            </w:r>
          </w:p>
        </w:tc>
        <w:tc>
          <w:tcPr>
            <w:tcW w:w="1526" w:type="dxa"/>
            <w:tcBorders>
              <w:top w:val="single" w:color="000000" w:sz="4" w:space="0"/>
              <w:left w:val="nil"/>
              <w:bottom w:val="single" w:color="000000" w:sz="4" w:space="0"/>
              <w:right w:val="single" w:color="000000" w:sz="4" w:space="0"/>
            </w:tcBorders>
            <w:shd w:val="clear" w:color="auto" w:fill="auto"/>
            <w:noWrap/>
            <w:vAlign w:val="center"/>
          </w:tcPr>
          <w:p w14:paraId="1395F3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规格参数</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C5C1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单位</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C07E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2"/>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数量</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72A51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b/>
                <w:bCs/>
                <w:i w:val="0"/>
                <w:iCs w:val="0"/>
                <w:color w:val="000000"/>
                <w:kern w:val="0"/>
                <w:sz w:val="21"/>
                <w:szCs w:val="21"/>
              </w:rPr>
            </w:pPr>
            <w:r>
              <w:rPr>
                <w:rFonts w:hint="eastAsia" w:ascii="方正仿宋_GBK" w:hAnsi="方正仿宋_GBK" w:eastAsia="方正仿宋_GBK" w:cs="方正仿宋_GBK"/>
                <w:b/>
                <w:bCs/>
                <w:i w:val="0"/>
                <w:iCs w:val="0"/>
                <w:color w:val="000000"/>
                <w:kern w:val="0"/>
                <w:sz w:val="21"/>
                <w:szCs w:val="21"/>
                <w:lang w:val="en-US" w:eastAsia="zh-CN" w:bidi="ar"/>
              </w:rPr>
              <w:t>报价单价（元）</w:t>
            </w:r>
          </w:p>
        </w:tc>
      </w:tr>
      <w:tr w14:paraId="5972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68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AF5D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nil"/>
              <w:left w:val="nil"/>
              <w:bottom w:val="nil"/>
              <w:right w:val="single" w:color="000000" w:sz="4" w:space="0"/>
            </w:tcBorders>
            <w:shd w:val="clear" w:color="auto" w:fill="auto"/>
            <w:vAlign w:val="center"/>
          </w:tcPr>
          <w:p w14:paraId="14066E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nil"/>
              <w:left w:val="nil"/>
              <w:bottom w:val="nil"/>
              <w:right w:val="single" w:color="000000" w:sz="4" w:space="0"/>
            </w:tcBorders>
            <w:shd w:val="clear" w:color="auto" w:fill="auto"/>
            <w:vAlign w:val="center"/>
          </w:tcPr>
          <w:p w14:paraId="2DE91A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w:t>
            </w:r>
            <w:r>
              <w:rPr>
                <w:rFonts w:hint="eastAsia" w:ascii="方正仿宋_GBK" w:hAnsi="方正仿宋_GBK" w:eastAsia="方正仿宋_GBK" w:cs="方正仿宋_GBK"/>
                <w:i w:val="0"/>
                <w:iCs w:val="0"/>
                <w:color w:val="000000"/>
                <w:kern w:val="0"/>
                <w:sz w:val="21"/>
                <w:szCs w:val="21"/>
                <w:lang w:val="en-US" w:eastAsia="zh-CN" w:bidi="ar"/>
              </w:rPr>
              <w:t>寸污水泵易损件</w:t>
            </w:r>
            <w:r>
              <w:rPr>
                <w:rFonts w:hint="default" w:ascii="Times New Roman" w:hAnsi="Times New Roman" w:eastAsia="方正仿宋_GBK" w:cs="Times New Roman"/>
                <w:i w:val="0"/>
                <w:iCs w:val="0"/>
                <w:color w:val="000000"/>
                <w:kern w:val="0"/>
                <w:sz w:val="21"/>
                <w:szCs w:val="21"/>
                <w:lang w:val="en-US" w:eastAsia="zh-CN" w:bidi="ar"/>
              </w:rPr>
              <w:t>PT6</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2D0E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AD5E5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76E3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31B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E0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68E8F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nil"/>
              <w:left w:val="nil"/>
              <w:bottom w:val="nil"/>
              <w:right w:val="single" w:color="000000" w:sz="4" w:space="0"/>
            </w:tcBorders>
            <w:shd w:val="clear" w:color="auto" w:fill="auto"/>
            <w:vAlign w:val="center"/>
          </w:tcPr>
          <w:p w14:paraId="5BBDEF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964C8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7013B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F656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08BD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B1A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58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05075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nil"/>
              <w:left w:val="nil"/>
              <w:bottom w:val="nil"/>
              <w:right w:val="single" w:color="000000" w:sz="4" w:space="0"/>
            </w:tcBorders>
            <w:shd w:val="clear" w:color="auto" w:fill="auto"/>
            <w:vAlign w:val="center"/>
          </w:tcPr>
          <w:p w14:paraId="3012C2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9BFAE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1D80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0239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94FCD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52D4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B0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02B2D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continue"/>
            <w:tcBorders>
              <w:top w:val="nil"/>
              <w:left w:val="nil"/>
              <w:bottom w:val="nil"/>
              <w:right w:val="single" w:color="000000" w:sz="4" w:space="0"/>
            </w:tcBorders>
            <w:shd w:val="clear" w:color="auto" w:fill="auto"/>
            <w:vAlign w:val="center"/>
          </w:tcPr>
          <w:p w14:paraId="795180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474DD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7781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10D2D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1728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DA9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33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2BFFF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油水分离器</w:t>
            </w:r>
          </w:p>
        </w:tc>
        <w:tc>
          <w:tcPr>
            <w:tcW w:w="900" w:type="dxa"/>
            <w:vMerge w:val="continue"/>
            <w:tcBorders>
              <w:top w:val="nil"/>
              <w:left w:val="nil"/>
              <w:bottom w:val="nil"/>
              <w:right w:val="single" w:color="000000" w:sz="4" w:space="0"/>
            </w:tcBorders>
            <w:shd w:val="clear" w:color="auto" w:fill="auto"/>
            <w:vAlign w:val="center"/>
          </w:tcPr>
          <w:p w14:paraId="2CE9D7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371B1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F2EB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D15C0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D75B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C5FE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5D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166D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液压油（冷却）</w:t>
            </w:r>
          </w:p>
        </w:tc>
        <w:tc>
          <w:tcPr>
            <w:tcW w:w="900" w:type="dxa"/>
            <w:vMerge w:val="continue"/>
            <w:tcBorders>
              <w:top w:val="nil"/>
              <w:left w:val="nil"/>
              <w:bottom w:val="nil"/>
              <w:right w:val="single" w:color="000000" w:sz="4" w:space="0"/>
            </w:tcBorders>
            <w:shd w:val="clear" w:color="auto" w:fill="auto"/>
            <w:vAlign w:val="center"/>
          </w:tcPr>
          <w:p w14:paraId="2EDAD8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A8589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4F52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1586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A81B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064C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69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850C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防冻液</w:t>
            </w:r>
          </w:p>
        </w:tc>
        <w:tc>
          <w:tcPr>
            <w:tcW w:w="900" w:type="dxa"/>
            <w:vMerge w:val="continue"/>
            <w:tcBorders>
              <w:top w:val="nil"/>
              <w:left w:val="nil"/>
              <w:bottom w:val="nil"/>
              <w:right w:val="single" w:color="000000" w:sz="4" w:space="0"/>
            </w:tcBorders>
            <w:shd w:val="clear" w:color="auto" w:fill="auto"/>
            <w:vAlign w:val="center"/>
          </w:tcPr>
          <w:p w14:paraId="3111AE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EC0AB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A339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0F11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E57D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5520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BD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B080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叶轮检修</w:t>
            </w:r>
          </w:p>
        </w:tc>
        <w:tc>
          <w:tcPr>
            <w:tcW w:w="900" w:type="dxa"/>
            <w:vMerge w:val="continue"/>
            <w:tcBorders>
              <w:top w:val="nil"/>
              <w:left w:val="nil"/>
              <w:bottom w:val="nil"/>
              <w:right w:val="single" w:color="000000" w:sz="4" w:space="0"/>
            </w:tcBorders>
            <w:shd w:val="clear" w:color="auto" w:fill="auto"/>
            <w:vAlign w:val="center"/>
          </w:tcPr>
          <w:p w14:paraId="4C0DA8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5C931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DF698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F0F3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A50BB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FE58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95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6EF3A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支撑脚</w:t>
            </w:r>
          </w:p>
        </w:tc>
        <w:tc>
          <w:tcPr>
            <w:tcW w:w="900" w:type="dxa"/>
            <w:vMerge w:val="continue"/>
            <w:tcBorders>
              <w:top w:val="nil"/>
              <w:left w:val="nil"/>
              <w:bottom w:val="nil"/>
              <w:right w:val="single" w:color="000000" w:sz="4" w:space="0"/>
            </w:tcBorders>
            <w:shd w:val="clear" w:color="auto" w:fill="auto"/>
            <w:vAlign w:val="center"/>
          </w:tcPr>
          <w:p w14:paraId="38B0FA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7DAF2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A72B6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5C79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48FC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E21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3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4D30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水泵润滑油（轴承）</w:t>
            </w:r>
          </w:p>
        </w:tc>
        <w:tc>
          <w:tcPr>
            <w:tcW w:w="900" w:type="dxa"/>
            <w:vMerge w:val="continue"/>
            <w:tcBorders>
              <w:top w:val="nil"/>
              <w:left w:val="nil"/>
              <w:bottom w:val="nil"/>
              <w:right w:val="single" w:color="000000" w:sz="4" w:space="0"/>
            </w:tcBorders>
            <w:shd w:val="clear" w:color="auto" w:fill="auto"/>
            <w:vAlign w:val="center"/>
          </w:tcPr>
          <w:p w14:paraId="4BA8BB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30E105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864B7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7B9E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A18B8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4B6F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58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405E8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低压油泵清洗</w:t>
            </w:r>
          </w:p>
        </w:tc>
        <w:tc>
          <w:tcPr>
            <w:tcW w:w="900" w:type="dxa"/>
            <w:vMerge w:val="continue"/>
            <w:tcBorders>
              <w:top w:val="nil"/>
              <w:left w:val="nil"/>
              <w:bottom w:val="nil"/>
              <w:right w:val="single" w:color="000000" w:sz="4" w:space="0"/>
            </w:tcBorders>
            <w:shd w:val="clear" w:color="auto" w:fill="auto"/>
            <w:vAlign w:val="center"/>
          </w:tcPr>
          <w:p w14:paraId="7F02C1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585ED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D553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A862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E7D6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98A6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0C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2369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叶轮清理</w:t>
            </w:r>
          </w:p>
        </w:tc>
        <w:tc>
          <w:tcPr>
            <w:tcW w:w="900" w:type="dxa"/>
            <w:vMerge w:val="continue"/>
            <w:tcBorders>
              <w:top w:val="nil"/>
              <w:left w:val="nil"/>
              <w:bottom w:val="nil"/>
              <w:right w:val="single" w:color="000000" w:sz="4" w:space="0"/>
            </w:tcBorders>
            <w:shd w:val="clear" w:color="auto" w:fill="auto"/>
            <w:vAlign w:val="center"/>
          </w:tcPr>
          <w:p w14:paraId="29A94B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15077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854C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58D5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C0C81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D6BA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71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06D10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蜗壳盖</w:t>
            </w:r>
          </w:p>
        </w:tc>
        <w:tc>
          <w:tcPr>
            <w:tcW w:w="900" w:type="dxa"/>
            <w:vMerge w:val="continue"/>
            <w:tcBorders>
              <w:top w:val="nil"/>
              <w:left w:val="nil"/>
              <w:bottom w:val="nil"/>
              <w:right w:val="single" w:color="000000" w:sz="4" w:space="0"/>
            </w:tcBorders>
            <w:shd w:val="clear" w:color="auto" w:fill="auto"/>
            <w:vAlign w:val="center"/>
          </w:tcPr>
          <w:p w14:paraId="04C0B3B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DCE55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726F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0494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D0762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7D2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61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546C7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w:t>
            </w:r>
          </w:p>
        </w:tc>
        <w:tc>
          <w:tcPr>
            <w:tcW w:w="900" w:type="dxa"/>
            <w:vMerge w:val="continue"/>
            <w:tcBorders>
              <w:top w:val="nil"/>
              <w:left w:val="nil"/>
              <w:bottom w:val="nil"/>
              <w:right w:val="single" w:color="000000" w:sz="4" w:space="0"/>
            </w:tcBorders>
            <w:shd w:val="clear" w:color="auto" w:fill="auto"/>
            <w:vAlign w:val="center"/>
          </w:tcPr>
          <w:p w14:paraId="656F50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8E853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FF94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044A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C42F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EC9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DD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01C00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nil"/>
              <w:left w:val="nil"/>
              <w:bottom w:val="nil"/>
              <w:right w:val="single" w:color="000000" w:sz="4" w:space="0"/>
            </w:tcBorders>
            <w:shd w:val="clear" w:color="auto" w:fill="auto"/>
            <w:vAlign w:val="center"/>
          </w:tcPr>
          <w:p w14:paraId="6B3A8EC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639B8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0E106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5B4B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884D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4413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D8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1B06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散热器</w:t>
            </w:r>
          </w:p>
        </w:tc>
        <w:tc>
          <w:tcPr>
            <w:tcW w:w="900" w:type="dxa"/>
            <w:vMerge w:val="continue"/>
            <w:tcBorders>
              <w:top w:val="nil"/>
              <w:left w:val="nil"/>
              <w:bottom w:val="nil"/>
              <w:right w:val="single" w:color="000000" w:sz="4" w:space="0"/>
            </w:tcBorders>
            <w:shd w:val="clear" w:color="auto" w:fill="auto"/>
            <w:vAlign w:val="center"/>
          </w:tcPr>
          <w:p w14:paraId="25798B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D6CB1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43E1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13FB5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817D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577F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9F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3D6E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皮带</w:t>
            </w:r>
          </w:p>
        </w:tc>
        <w:tc>
          <w:tcPr>
            <w:tcW w:w="900" w:type="dxa"/>
            <w:vMerge w:val="continue"/>
            <w:tcBorders>
              <w:top w:val="nil"/>
              <w:left w:val="nil"/>
              <w:bottom w:val="nil"/>
              <w:right w:val="single" w:color="000000" w:sz="4" w:space="0"/>
            </w:tcBorders>
            <w:shd w:val="clear" w:color="auto" w:fill="auto"/>
            <w:vAlign w:val="center"/>
          </w:tcPr>
          <w:p w14:paraId="3C89F9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123DC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589B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16DF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8029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71E0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7C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0A01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进水管接头</w:t>
            </w:r>
          </w:p>
        </w:tc>
        <w:tc>
          <w:tcPr>
            <w:tcW w:w="900" w:type="dxa"/>
            <w:vMerge w:val="continue"/>
            <w:tcBorders>
              <w:top w:val="nil"/>
              <w:left w:val="nil"/>
              <w:bottom w:val="nil"/>
              <w:right w:val="single" w:color="000000" w:sz="4" w:space="0"/>
            </w:tcBorders>
            <w:shd w:val="clear" w:color="auto" w:fill="auto"/>
            <w:vAlign w:val="center"/>
          </w:tcPr>
          <w:p w14:paraId="6AC9ED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8F21D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9CAAC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59D7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D74B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FF4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4E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3FEB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出水管接头</w:t>
            </w:r>
          </w:p>
        </w:tc>
        <w:tc>
          <w:tcPr>
            <w:tcW w:w="900" w:type="dxa"/>
            <w:vMerge w:val="continue"/>
            <w:tcBorders>
              <w:top w:val="nil"/>
              <w:left w:val="nil"/>
              <w:bottom w:val="nil"/>
              <w:right w:val="single" w:color="000000" w:sz="4" w:space="0"/>
            </w:tcBorders>
            <w:shd w:val="clear" w:color="auto" w:fill="auto"/>
            <w:vAlign w:val="center"/>
          </w:tcPr>
          <w:p w14:paraId="2D5B7D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3DA5A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FF26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868AC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D9614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DD6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24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51208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nil"/>
              <w:left w:val="nil"/>
              <w:bottom w:val="nil"/>
              <w:right w:val="single" w:color="000000" w:sz="4" w:space="0"/>
            </w:tcBorders>
            <w:shd w:val="clear" w:color="auto" w:fill="auto"/>
            <w:vAlign w:val="center"/>
          </w:tcPr>
          <w:p w14:paraId="54AC6B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324A93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4114F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6BCCE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5B9F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B333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2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A7CA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nil"/>
              <w:left w:val="nil"/>
              <w:bottom w:val="nil"/>
              <w:right w:val="single" w:color="000000" w:sz="4" w:space="0"/>
            </w:tcBorders>
            <w:shd w:val="clear" w:color="auto" w:fill="auto"/>
            <w:vAlign w:val="center"/>
          </w:tcPr>
          <w:p w14:paraId="158CBE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4FA82A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D7F6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208CC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274A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FDE9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EE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32A49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nil"/>
              <w:left w:val="nil"/>
              <w:bottom w:val="nil"/>
              <w:right w:val="single" w:color="000000" w:sz="4" w:space="0"/>
            </w:tcBorders>
            <w:shd w:val="clear" w:color="auto" w:fill="auto"/>
            <w:vAlign w:val="center"/>
          </w:tcPr>
          <w:p w14:paraId="47FC6A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94AA9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21472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1932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4EE0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76A8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74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340F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nil"/>
              <w:left w:val="nil"/>
              <w:bottom w:val="nil"/>
              <w:right w:val="single" w:color="000000" w:sz="4" w:space="0"/>
            </w:tcBorders>
            <w:shd w:val="clear" w:color="auto" w:fill="auto"/>
            <w:vAlign w:val="center"/>
          </w:tcPr>
          <w:p w14:paraId="5136FF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A37D9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0E37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EF63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0894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76E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0F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00EE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垫片包</w:t>
            </w:r>
          </w:p>
        </w:tc>
        <w:tc>
          <w:tcPr>
            <w:tcW w:w="900" w:type="dxa"/>
            <w:vMerge w:val="continue"/>
            <w:tcBorders>
              <w:top w:val="nil"/>
              <w:left w:val="nil"/>
              <w:bottom w:val="nil"/>
              <w:right w:val="single" w:color="000000" w:sz="4" w:space="0"/>
            </w:tcBorders>
            <w:shd w:val="clear" w:color="auto" w:fill="auto"/>
            <w:vAlign w:val="center"/>
          </w:tcPr>
          <w:p w14:paraId="38BBBF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C3F4B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FCA0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CDDA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B0D7D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8A0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0B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1E4A2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电脑模块</w:t>
            </w:r>
          </w:p>
        </w:tc>
        <w:tc>
          <w:tcPr>
            <w:tcW w:w="900" w:type="dxa"/>
            <w:vMerge w:val="continue"/>
            <w:tcBorders>
              <w:top w:val="nil"/>
              <w:left w:val="nil"/>
              <w:bottom w:val="nil"/>
              <w:right w:val="single" w:color="000000" w:sz="4" w:space="0"/>
            </w:tcBorders>
            <w:shd w:val="clear" w:color="auto" w:fill="auto"/>
            <w:vAlign w:val="center"/>
          </w:tcPr>
          <w:p w14:paraId="6E6A78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C4677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A160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D6C1B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1645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8F78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52E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2285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nil"/>
              <w:left w:val="nil"/>
              <w:bottom w:val="nil"/>
              <w:right w:val="single" w:color="000000" w:sz="4" w:space="0"/>
            </w:tcBorders>
            <w:shd w:val="clear" w:color="auto" w:fill="auto"/>
            <w:vAlign w:val="center"/>
          </w:tcPr>
          <w:p w14:paraId="307625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2164DC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B84B7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1513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20FCE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8DE3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FD6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468B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w:t>
            </w:r>
          </w:p>
        </w:tc>
        <w:tc>
          <w:tcPr>
            <w:tcW w:w="900" w:type="dxa"/>
            <w:vMerge w:val="continue"/>
            <w:tcBorders>
              <w:top w:val="nil"/>
              <w:left w:val="nil"/>
              <w:bottom w:val="nil"/>
              <w:right w:val="single" w:color="000000" w:sz="4" w:space="0"/>
            </w:tcBorders>
            <w:shd w:val="clear" w:color="auto" w:fill="auto"/>
            <w:vAlign w:val="center"/>
          </w:tcPr>
          <w:p w14:paraId="3E33EE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A11F9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FDF13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1B7E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FD3C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A82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A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B35EA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nil"/>
              <w:left w:val="nil"/>
              <w:bottom w:val="nil"/>
              <w:right w:val="single" w:color="000000" w:sz="4" w:space="0"/>
            </w:tcBorders>
            <w:shd w:val="clear" w:color="auto" w:fill="auto"/>
            <w:vAlign w:val="center"/>
          </w:tcPr>
          <w:p w14:paraId="778595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F17AA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AFF6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C2A9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6AE75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8FD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9E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F036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充电发电机</w:t>
            </w:r>
          </w:p>
        </w:tc>
        <w:tc>
          <w:tcPr>
            <w:tcW w:w="900" w:type="dxa"/>
            <w:vMerge w:val="continue"/>
            <w:tcBorders>
              <w:top w:val="nil"/>
              <w:left w:val="nil"/>
              <w:bottom w:val="nil"/>
              <w:right w:val="single" w:color="000000" w:sz="4" w:space="0"/>
            </w:tcBorders>
            <w:shd w:val="clear" w:color="auto" w:fill="auto"/>
            <w:vAlign w:val="center"/>
          </w:tcPr>
          <w:p w14:paraId="157594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EFAEDD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3EFC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7C14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5E0A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D6DE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33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7F273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接头密封圈</w:t>
            </w:r>
          </w:p>
        </w:tc>
        <w:tc>
          <w:tcPr>
            <w:tcW w:w="900" w:type="dxa"/>
            <w:vMerge w:val="continue"/>
            <w:tcBorders>
              <w:top w:val="nil"/>
              <w:left w:val="nil"/>
              <w:bottom w:val="nil"/>
              <w:right w:val="single" w:color="000000" w:sz="4" w:space="0"/>
            </w:tcBorders>
            <w:shd w:val="clear" w:color="auto" w:fill="auto"/>
            <w:vAlign w:val="center"/>
          </w:tcPr>
          <w:p w14:paraId="3B0D7F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17F8E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2BE0C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A50C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C9C1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1B97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78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B5A6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nil"/>
              <w:left w:val="nil"/>
              <w:bottom w:val="nil"/>
              <w:right w:val="single" w:color="000000" w:sz="4" w:space="0"/>
            </w:tcBorders>
            <w:shd w:val="clear" w:color="auto" w:fill="auto"/>
            <w:vAlign w:val="center"/>
          </w:tcPr>
          <w:p w14:paraId="2AE6A2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1483DA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92147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04D81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E9D9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7A1F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57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86B5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轴承</w:t>
            </w:r>
          </w:p>
        </w:tc>
        <w:tc>
          <w:tcPr>
            <w:tcW w:w="900" w:type="dxa"/>
            <w:vMerge w:val="continue"/>
            <w:tcBorders>
              <w:top w:val="nil"/>
              <w:left w:val="nil"/>
              <w:bottom w:val="nil"/>
              <w:right w:val="single" w:color="000000" w:sz="4" w:space="0"/>
            </w:tcBorders>
            <w:shd w:val="clear" w:color="auto" w:fill="auto"/>
            <w:vAlign w:val="center"/>
          </w:tcPr>
          <w:p w14:paraId="6D126EB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60D272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DEA54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849AC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0F31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8245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B3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D09D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联轴器</w:t>
            </w:r>
            <w:r>
              <w:rPr>
                <w:rFonts w:hint="default" w:ascii="Times New Roman" w:hAnsi="Times New Roman" w:eastAsia="方正仿宋_GBK" w:cs="Times New Roman"/>
                <w:i w:val="0"/>
                <w:iCs w:val="0"/>
                <w:color w:val="000000"/>
                <w:kern w:val="0"/>
                <w:sz w:val="21"/>
                <w:szCs w:val="21"/>
                <w:lang w:val="en-US" w:eastAsia="zh-CN" w:bidi="ar"/>
              </w:rPr>
              <w:t>(</w:t>
            </w:r>
            <w:r>
              <w:rPr>
                <w:rFonts w:hint="eastAsia" w:ascii="方正仿宋_GBK" w:hAnsi="方正仿宋_GBK" w:eastAsia="方正仿宋_GBK" w:cs="方正仿宋_GBK"/>
                <w:i w:val="0"/>
                <w:iCs w:val="0"/>
                <w:color w:val="000000"/>
                <w:kern w:val="0"/>
                <w:sz w:val="21"/>
                <w:szCs w:val="21"/>
                <w:lang w:val="en-US" w:eastAsia="zh-CN" w:bidi="ar"/>
              </w:rPr>
              <w:t>进口）</w:t>
            </w:r>
          </w:p>
        </w:tc>
        <w:tc>
          <w:tcPr>
            <w:tcW w:w="900" w:type="dxa"/>
            <w:vMerge w:val="continue"/>
            <w:tcBorders>
              <w:top w:val="nil"/>
              <w:left w:val="nil"/>
              <w:bottom w:val="nil"/>
              <w:right w:val="single" w:color="000000" w:sz="4" w:space="0"/>
            </w:tcBorders>
            <w:shd w:val="clear" w:color="auto" w:fill="auto"/>
            <w:vAlign w:val="center"/>
          </w:tcPr>
          <w:p w14:paraId="0438B3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CCFAB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DA82E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9A4AE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DFA0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D72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63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D8037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密封包</w:t>
            </w:r>
          </w:p>
        </w:tc>
        <w:tc>
          <w:tcPr>
            <w:tcW w:w="900" w:type="dxa"/>
            <w:vMerge w:val="continue"/>
            <w:tcBorders>
              <w:top w:val="nil"/>
              <w:left w:val="nil"/>
              <w:bottom w:val="nil"/>
              <w:right w:val="single" w:color="000000" w:sz="4" w:space="0"/>
            </w:tcBorders>
            <w:shd w:val="clear" w:color="auto" w:fill="auto"/>
            <w:vAlign w:val="center"/>
          </w:tcPr>
          <w:p w14:paraId="2DE336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36D0C4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C177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B052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8BCCF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72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3C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A0AF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飞轮护罩</w:t>
            </w:r>
          </w:p>
        </w:tc>
        <w:tc>
          <w:tcPr>
            <w:tcW w:w="900" w:type="dxa"/>
            <w:vMerge w:val="continue"/>
            <w:tcBorders>
              <w:top w:val="nil"/>
              <w:left w:val="nil"/>
              <w:bottom w:val="nil"/>
              <w:right w:val="single" w:color="000000" w:sz="4" w:space="0"/>
            </w:tcBorders>
            <w:shd w:val="clear" w:color="auto" w:fill="auto"/>
            <w:vAlign w:val="center"/>
          </w:tcPr>
          <w:p w14:paraId="3F0A27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C675A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0A5F1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BD77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4193D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5BE0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A8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345D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叶轮焊接加工</w:t>
            </w:r>
          </w:p>
        </w:tc>
        <w:tc>
          <w:tcPr>
            <w:tcW w:w="900" w:type="dxa"/>
            <w:vMerge w:val="continue"/>
            <w:tcBorders>
              <w:top w:val="nil"/>
              <w:left w:val="nil"/>
              <w:bottom w:val="nil"/>
              <w:right w:val="single" w:color="000000" w:sz="4" w:space="0"/>
            </w:tcBorders>
            <w:shd w:val="clear" w:color="auto" w:fill="auto"/>
            <w:vAlign w:val="center"/>
          </w:tcPr>
          <w:p w14:paraId="390549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53552D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A53E5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0F542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1106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281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87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66085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接头</w:t>
            </w:r>
            <w:r>
              <w:rPr>
                <w:rFonts w:hint="default" w:ascii="Times New Roman" w:hAnsi="Times New Roman" w:eastAsia="方正仿宋_GBK" w:cs="Times New Roman"/>
                <w:i w:val="0"/>
                <w:iCs w:val="0"/>
                <w:color w:val="000000"/>
                <w:kern w:val="0"/>
                <w:sz w:val="21"/>
                <w:szCs w:val="21"/>
                <w:lang w:val="en-US" w:eastAsia="zh-CN" w:bidi="ar"/>
              </w:rPr>
              <w:t>O</w:t>
            </w:r>
            <w:r>
              <w:rPr>
                <w:rFonts w:hint="eastAsia" w:ascii="方正仿宋_GBK" w:hAnsi="方正仿宋_GBK" w:eastAsia="方正仿宋_GBK" w:cs="方正仿宋_GBK"/>
                <w:i w:val="0"/>
                <w:iCs w:val="0"/>
                <w:color w:val="000000"/>
                <w:kern w:val="0"/>
                <w:sz w:val="21"/>
                <w:szCs w:val="21"/>
                <w:lang w:val="en-US" w:eastAsia="zh-CN" w:bidi="ar"/>
              </w:rPr>
              <w:t>型圈</w:t>
            </w:r>
          </w:p>
        </w:tc>
        <w:tc>
          <w:tcPr>
            <w:tcW w:w="900" w:type="dxa"/>
            <w:vMerge w:val="continue"/>
            <w:tcBorders>
              <w:top w:val="nil"/>
              <w:left w:val="nil"/>
              <w:bottom w:val="nil"/>
              <w:right w:val="single" w:color="000000" w:sz="4" w:space="0"/>
            </w:tcBorders>
            <w:shd w:val="clear" w:color="auto" w:fill="auto"/>
            <w:vAlign w:val="center"/>
          </w:tcPr>
          <w:p w14:paraId="6535F4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705FBC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A432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9D6C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A503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F2F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54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7517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支撑脚</w:t>
            </w:r>
          </w:p>
        </w:tc>
        <w:tc>
          <w:tcPr>
            <w:tcW w:w="900" w:type="dxa"/>
            <w:vMerge w:val="continue"/>
            <w:tcBorders>
              <w:top w:val="nil"/>
              <w:left w:val="nil"/>
              <w:bottom w:val="nil"/>
              <w:right w:val="single" w:color="000000" w:sz="4" w:space="0"/>
            </w:tcBorders>
            <w:shd w:val="clear" w:color="auto" w:fill="auto"/>
            <w:vAlign w:val="center"/>
          </w:tcPr>
          <w:p w14:paraId="7C24BB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nil"/>
              <w:left w:val="nil"/>
              <w:bottom w:val="nil"/>
              <w:right w:val="single" w:color="000000" w:sz="4" w:space="0"/>
            </w:tcBorders>
            <w:shd w:val="clear" w:color="auto" w:fill="auto"/>
            <w:vAlign w:val="center"/>
          </w:tcPr>
          <w:p w14:paraId="0DFE69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04836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CE22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F257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5B1A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083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AA651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密封包</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2597BD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590B37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w:t>
            </w:r>
            <w:r>
              <w:rPr>
                <w:rFonts w:hint="eastAsia" w:ascii="方正仿宋_GBK" w:hAnsi="方正仿宋_GBK" w:eastAsia="方正仿宋_GBK" w:cs="方正仿宋_GBK"/>
                <w:i w:val="0"/>
                <w:iCs w:val="0"/>
                <w:color w:val="000000"/>
                <w:kern w:val="0"/>
                <w:sz w:val="21"/>
                <w:szCs w:val="21"/>
                <w:lang w:val="en-US" w:eastAsia="zh-CN" w:bidi="ar"/>
              </w:rPr>
              <w:t>寸泵易损件</w:t>
            </w:r>
            <w:r>
              <w:rPr>
                <w:rFonts w:hint="default" w:ascii="Times New Roman" w:hAnsi="Times New Roman" w:eastAsia="方正仿宋_GBK" w:cs="Times New Roman"/>
                <w:i w:val="0"/>
                <w:iCs w:val="0"/>
                <w:color w:val="000000"/>
                <w:kern w:val="0"/>
                <w:sz w:val="21"/>
                <w:szCs w:val="21"/>
                <w:lang w:val="en-US" w:eastAsia="zh-CN" w:bidi="ar"/>
              </w:rPr>
              <w:t>PT4V</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C550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618B1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0EA6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0D58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69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54CB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647E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F88C0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E58E9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5A0A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6790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A0B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69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088EA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C83F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0F39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68B30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477A7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65AE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3598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42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F9A9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D0755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446B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E6AA4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009C9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8B21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BFD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A5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12411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8657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EC1D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8DF0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E75E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5EC42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EA5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CFF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FCD4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2990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35AE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7012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2ACB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63E44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C4A7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CA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14D1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5E6F2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E5465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02BFF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7BDF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1CE48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741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29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450D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D6FA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B7866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10D81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67CD8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E1F9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4F44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66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1A03D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4B4C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33E966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6434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E0D2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1B10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9F68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A0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9546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吸铁开关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A701C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52C26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008A0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0DEC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7AA2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D8E7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8B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BD047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BC3F5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DFC60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86A6B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3461A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FFC9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7B5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A3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F92BA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0341B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3E509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5457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DF46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6C3B5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62F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0A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255BA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F7CD8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AEA2D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55AE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110F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AF91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996A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BC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EF09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10B1B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B60C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7AE7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3D4B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42282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2856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C0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0FCD4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B3C3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2C40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EBFF0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6B120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61E6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D7AC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13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69FE3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96226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3D335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C2987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E237F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A787D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7F42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AE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5CCEB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EBE87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8616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9568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D482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AC157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6F7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19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D1C7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211A4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25E68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CE37D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56D39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52E0F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0FC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73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D44FC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D7F86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71F4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B875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E93D2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DE04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BF6C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79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F16C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C9F7C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88DAE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7AC3E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36197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736B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3A7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8B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DC42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6ED49E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B7076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E285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E9F2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C353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0CE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5B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05C2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26026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6E550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0CDA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7A019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0D279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D87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22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FE3B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油箱</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EFBF6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518B1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9733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1B4DC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EA3E2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FE9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52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F80AE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5A61F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78193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E0A0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F174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1C87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72BE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06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662E7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0398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ABBA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F3D8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5E6C3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D0F0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4E5A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76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C85D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F67CD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6FA18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D665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AE0AB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A55D0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D8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6F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36283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止回阀</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7F474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6A99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512D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F31B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64EE0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F0BC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FA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3170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油门总成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D2CDF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9D31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7A5D1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F152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2B42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56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A6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1D268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2DE337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AD66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9FF6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D44D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BDF0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5FC4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30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9D8E3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快速接口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F0536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1572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C170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59A0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4B14E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9B9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ED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C9D1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进水口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8D9F8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55E00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ECF3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86E81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6E2F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4C9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D2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0D53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D345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AA8DD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6BB2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01EE2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5A79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B0A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CB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F560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风门拉杆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748E0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9CBF3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80027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7B3C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C1E8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4F0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62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0D1E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油门拉线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1766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0DC9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B89E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35A4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5AA5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0F00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80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4BE1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7C7C48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0D8CFE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3KW</w:t>
            </w: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MG3</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B7E2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45D2A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4E61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A566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4A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4FB5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5B7CA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7CDF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E8B7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581F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9FD47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141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2D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C48D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C60AC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CAA43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77D7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F609D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0E9F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1570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31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2EB8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5E830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2129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1D6B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59F9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1439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215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53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244B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C2141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A6DE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504C0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0F359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606A4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87FF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11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99D2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ECE3A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7DF6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81A4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554BA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251D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9600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64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7092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4C462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430F4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FEDFB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D296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AF9F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089F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C7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473D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空滤外盖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74236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B5C0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E6717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9925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42D67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712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36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FA184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空滤底座</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4973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B2E9E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4E92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9076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83C6D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B573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DB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6DC8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整流桥</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19FEA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3B420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3B05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A363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D1BB8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6D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D0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1023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消音器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71A01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95E2F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B8048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226E8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88C28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2BBE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51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BDA4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B64B3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D247D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D6D1C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E2E5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9DFC3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3C29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CC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7BD74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2C35C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2CC6D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F3EDF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70D68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5532C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B077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C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046CE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541E8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D381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8FC37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EC7D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6302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0C9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7CC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E51A7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4ACCF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4002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D9F68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DAA2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3C39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987C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64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BDE26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9EE6A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C6488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0DA70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E166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2E3E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F9F7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79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5E28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6E43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9335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624E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EBFB8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0068B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AF0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1E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9224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E6A3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42C66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BB2E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63AE8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5A5B6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1CB1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6F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988AC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8029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B1A6A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7499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013C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FEB68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D5D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80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FD4D0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55BED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FA4EC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416F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2490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BC57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2E8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366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93CB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减振块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730D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02E7D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8648E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A261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6A058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2CAA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CC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37138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D983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9FDE9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EB74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D3D05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61F4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D878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BB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65DF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215C05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BC0D1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3E3D0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91132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C1416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10ADC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8CAC0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A3C51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FBF57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DC1C4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6C2A0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63C52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72548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E5D98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35CAB1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3109D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31D6C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F8812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9C86C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075EF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0495C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1228D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FC60A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A3061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C9DF9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CEA4D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17AA1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09A39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MG5</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36F2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A5F04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25FD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767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1B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80B1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32EFE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CDCE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64B9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3835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207B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815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33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C3D1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31579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2E1A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811E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05169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C77D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395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A3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539A4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6546B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606ED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1511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E849E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7D5F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5619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C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7F53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E827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19FF6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C692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FF8A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8583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30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89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A996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D2626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52257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714E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BE43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67409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F7F5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3E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D692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33071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931A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15C53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8171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43921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67C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FD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1B22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空滤外盖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446E3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CD23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EF409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54D7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BA933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206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5F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0B59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空滤底座</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4E87A2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4567C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6B51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CBC4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9D588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08E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25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EDD9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整流桥</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13B92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FA970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191A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90F2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A138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3235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6F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53059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消音器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395F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CCAE7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AD4BF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AC757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946B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5668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BB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5C17D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BFF1E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210AC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A94A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C4F6D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F5BE4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BBC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91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6B0B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EB1FE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C7032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EB5F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63B5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0245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8E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86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BD12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4FBF81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7DE45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5671C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C9B0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3044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FA0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54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E414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878F1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18D1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3ABB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825D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E405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332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83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B9102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F07F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14A34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1E030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E34A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D46BC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72CD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EC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7D3C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44D89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7F680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7479C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D409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5B11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943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D5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A891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E324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A620C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28B8F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DAAFA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29D2D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62B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8E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127E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E97C4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60E3D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1C47A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5230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EED4A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606B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452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0548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FC4BD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C2DD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0E64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6342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AE603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41C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04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DCA96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减振块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74AC4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438E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84353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383A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22AF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0425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ED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6703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6900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5F24D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E02C9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59B8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04891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A59D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50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6D2F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7116E0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5E4C8D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w:t>
            </w:r>
            <w:r>
              <w:rPr>
                <w:rFonts w:hint="eastAsia" w:ascii="方正仿宋_GBK" w:hAnsi="方正仿宋_GBK" w:eastAsia="方正仿宋_GBK" w:cs="方正仿宋_GBK"/>
                <w:i w:val="0"/>
                <w:iCs w:val="0"/>
                <w:color w:val="000000"/>
                <w:kern w:val="0"/>
                <w:sz w:val="21"/>
                <w:szCs w:val="21"/>
                <w:lang w:val="en-US" w:eastAsia="zh-CN" w:bidi="ar"/>
              </w:rPr>
              <w:t>寸泵易损件</w:t>
            </w:r>
            <w:r>
              <w:rPr>
                <w:rFonts w:hint="default" w:ascii="Times New Roman" w:hAnsi="Times New Roman" w:eastAsia="方正仿宋_GBK" w:cs="Times New Roman"/>
                <w:i w:val="0"/>
                <w:iCs w:val="0"/>
                <w:color w:val="000000"/>
                <w:kern w:val="0"/>
                <w:sz w:val="21"/>
                <w:szCs w:val="21"/>
                <w:lang w:val="en-US" w:eastAsia="zh-CN" w:bidi="ar"/>
              </w:rPr>
              <w:t>MDP3</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EC27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8F48F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D161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B35B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485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EA74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59AC2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693C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40D86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498E5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4461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CBE2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C8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9D333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9251D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53EE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72AD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240AE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9FC13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BE8A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06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D074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E1BAA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640D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E8044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9B7FB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5BF6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4FE8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CA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0790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8366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55C4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54B6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1A2E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99E3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9C1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CA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606B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A16C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51024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80746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252A8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D97D6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2072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3F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C6AE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28348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152EA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3243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170DD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95DB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9083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AD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3ED7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90937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65D92A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7FC2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64D15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9B2C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6C76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EC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16C6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F1C14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222D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688F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107FD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B4E4E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EA52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05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691E1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33B82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D2FCE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D730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6F9D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0569E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77B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D1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7D77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BD168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44531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30280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F69B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22EF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4B7C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88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F923A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2D4E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FE17D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8635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E79D9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2C159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647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19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AB88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BC5D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AAECA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9F609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B4E0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569D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A110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2C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33DA4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E90E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1ED1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C90BA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08AB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23DB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6D0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2C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3F7AB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E255A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CC3A3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F179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01E1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2B3A2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45A1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A9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698E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A0AF5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70614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C5BD6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D5AEA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F6C8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060F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E2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07AC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04328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690175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3AAD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213DA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DB88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5B9F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6B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C2F6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油箱</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87A9A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ECF1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A3C6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E4AB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4A731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D23D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7E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6D4F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B058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1E203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1EF4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5267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3E46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1AC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BA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F7E1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行走轮支架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2CC25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63D4A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52556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C31A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1CBA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2E1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28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8FD5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EF749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80DCFD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C594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AD5A3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CE05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173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E4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A070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止回阀</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DDB0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21FCE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6573A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F55E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8FA9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2BE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ED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3F4FF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快速接口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086BA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D11A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7087D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C6CD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BF33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07FF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20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1613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进水口</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F5C44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D609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7C40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1FFDF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14D7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716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FA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C65AD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灯头支架总成</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D0E07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威克</w:t>
            </w:r>
          </w:p>
        </w:tc>
        <w:tc>
          <w:tcPr>
            <w:tcW w:w="1526" w:type="dxa"/>
            <w:vMerge w:val="restart"/>
            <w:tcBorders>
              <w:top w:val="single" w:color="000000" w:sz="4" w:space="0"/>
              <w:left w:val="nil"/>
              <w:bottom w:val="nil"/>
              <w:right w:val="single" w:color="000000" w:sz="4" w:space="0"/>
            </w:tcBorders>
            <w:shd w:val="clear" w:color="auto" w:fill="auto"/>
            <w:vAlign w:val="center"/>
          </w:tcPr>
          <w:p w14:paraId="75B24D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升降照明灯易损件</w:t>
            </w:r>
            <w:r>
              <w:rPr>
                <w:rFonts w:hint="default" w:ascii="Times New Roman" w:hAnsi="Times New Roman" w:eastAsia="方正仿宋_GBK" w:cs="Times New Roman"/>
                <w:i w:val="0"/>
                <w:iCs w:val="0"/>
                <w:color w:val="000000"/>
                <w:kern w:val="0"/>
                <w:sz w:val="21"/>
                <w:szCs w:val="21"/>
                <w:lang w:val="en-US" w:eastAsia="zh-CN" w:bidi="ar"/>
              </w:rPr>
              <w:t>3KW</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BD413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FFB8F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74394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B294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E1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CE44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手摇把总成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1D5A9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0D19B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75F99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EF8D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27FB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6D0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77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1F70D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升降连接灯杆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4F4A6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F01D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21CE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2E1D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6E01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385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23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BB2DF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F4B53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C9F81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0F6A8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7B5B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9C33A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2BFE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5AD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6CA16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CAEB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D4D3A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241A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DD9D6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C850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23F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E8B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8420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D8874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C5DC1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386B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E9E7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ABB4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957B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39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5F9E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F357B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5B096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F5AC6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39C7E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9262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FF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6C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60925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7A82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D0FE6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569CD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CE3C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0117F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25C0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5F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5447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6BB8E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6542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A5E1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E6984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02B34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1E68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27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589D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D2D54C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E743B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176AE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6923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324E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6FF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47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8F6F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发电机定子线圈总成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2E4F3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BCDA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D4C73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25508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F38FF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DB0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78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D6FDD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发电机转子线圈总成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B8DC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C60E2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6ACF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FF2C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5F2B9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BF3F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D3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11BE8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灯泡</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BB42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7077C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83499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8738D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D30E4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D416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49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710AE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灯罩</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3F59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0877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04220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FB65C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600B0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3F51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57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2D8F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71B26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33AD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9172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A707B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1E6A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E24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AD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DC90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CC94D0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5AA5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189E7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7786D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73968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357B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77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D3650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吸铁开关</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17394D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4C8D50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11kw</w:t>
            </w: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WTB11</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6868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763D4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1229C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A4AB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41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70D8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B703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E9153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80BC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EB1AB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704B8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DC9D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80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ED94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89651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F7DAB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F386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64448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53FAF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0AF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08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93E14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34E1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7CF0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AEE4A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A59A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5A28B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BF94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2EA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1BDB8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03DA2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F9F5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5234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231BF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7001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B498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92F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BB51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E8B374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E397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6304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2AFD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DAA8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0C5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12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BFA7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充电线圈（</w:t>
            </w:r>
            <w:r>
              <w:rPr>
                <w:rFonts w:hint="default" w:ascii="Times New Roman" w:hAnsi="Times New Roman" w:eastAsia="方正仿宋_GBK" w:cs="Times New Roman"/>
                <w:i w:val="0"/>
                <w:iCs w:val="0"/>
                <w:color w:val="000000"/>
                <w:kern w:val="0"/>
                <w:sz w:val="21"/>
                <w:szCs w:val="21"/>
                <w:lang w:val="en-US" w:eastAsia="zh-CN" w:bidi="ar"/>
              </w:rPr>
              <w:t>12V</w:t>
            </w:r>
            <w:r>
              <w:rPr>
                <w:rFonts w:hint="eastAsia" w:ascii="方正仿宋_GBK" w:hAnsi="方正仿宋_GBK" w:eastAsia="方正仿宋_GBK" w:cs="方正仿宋_GBK"/>
                <w:i w:val="0"/>
                <w:iCs w:val="0"/>
                <w:color w:val="000000"/>
                <w:kern w:val="0"/>
                <w:sz w:val="21"/>
                <w:szCs w:val="21"/>
                <w:lang w:val="en-US" w:eastAsia="zh-CN" w:bidi="ar"/>
              </w:rPr>
              <w:t>）</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68520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5483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5BB9D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21F9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4773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21C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6B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568EA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E20027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5175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138A0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FD116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EC6B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DDA7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D5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54BB1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C32F21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215C0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4C61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869F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ADF21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21D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71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EFF5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76E2D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1E478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D57B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F3D8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E379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52E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75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C70C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98F4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74922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9CA0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D73F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AEF62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08A0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14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7CDB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F34F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940EF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5F0F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AEEAA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8AF1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5BF3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CE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3340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F65E0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F8973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BC5A1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DBE6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F270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71FB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0F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32EC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94C87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7F6F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F69F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544D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93BA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4DD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FA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588CB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DA35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6D30E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1EE2D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13CC6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A29E2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27E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2F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1E2EA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C868D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34C9E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B65B4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E6DB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8584C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670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BB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F3A2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1B69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7AB2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301E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B25A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C48BB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2C6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7A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8FC5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9CDF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BE14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3CCE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6E547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DD37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D2B5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25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ED30E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8B12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D3023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8D342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89C6B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6FB07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54C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65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0612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84A440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76BB1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7768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C28ED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E53A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D83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E7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8058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CB5F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2D59A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C533B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67BF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BCAC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0E95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27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E13A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1AF98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4A1C3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D086B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5D843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4C717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E479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25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90D3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C04F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4C5E2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3326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8A50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4F4DF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0BB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727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35AF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09377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19E3E2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E11F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5E8F3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42C02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41DD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50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D4569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2E241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F63F0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1AB2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FD2F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D991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FD8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365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75CF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1D1ECF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6C1C59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2KW</w:t>
            </w:r>
            <w:r>
              <w:rPr>
                <w:rFonts w:hint="eastAsia" w:ascii="方正仿宋_GBK" w:hAnsi="方正仿宋_GBK" w:eastAsia="方正仿宋_GBK" w:cs="方正仿宋_GBK"/>
                <w:i w:val="0"/>
                <w:iCs w:val="0"/>
                <w:color w:val="000000"/>
                <w:kern w:val="0"/>
                <w:sz w:val="21"/>
                <w:szCs w:val="21"/>
                <w:lang w:val="en-US" w:eastAsia="zh-CN" w:bidi="ar"/>
              </w:rPr>
              <w:t>抽水机易损件</w:t>
            </w:r>
            <w:r>
              <w:rPr>
                <w:rFonts w:hint="default" w:ascii="Times New Roman" w:hAnsi="Times New Roman" w:eastAsia="方正仿宋_GBK" w:cs="Times New Roman"/>
                <w:i w:val="0"/>
                <w:iCs w:val="0"/>
                <w:color w:val="000000"/>
                <w:kern w:val="0"/>
                <w:sz w:val="21"/>
                <w:szCs w:val="21"/>
                <w:lang w:val="en-US" w:eastAsia="zh-CN" w:bidi="ar"/>
              </w:rPr>
              <w:t>WP2</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132C3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289DC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816F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0061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EC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DD42F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DC5C2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006ED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91BE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1C444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6132E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6DE6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EC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A2D4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5D837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EAB83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1D68B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BDB29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AD4B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956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70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D2439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2F73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EB940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3181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E6F26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D2392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5950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99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27597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D4A329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019A3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6C61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853CA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7D82B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A517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6F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B7AB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1EE1D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6218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E6505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0521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F7206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7BB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DD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18F0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0DE4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6C70E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41446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512A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7928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A22D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34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01DC4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D09A1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1B32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4B170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C9B6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9F40F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27AF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35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0769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E46A0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67C6C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E3B5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5618E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9AD2D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F6C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E1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7F03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FF50C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CB2165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1D65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C8DA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161C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E318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18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2966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E716D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9A5C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C584A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09B8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218B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68EB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44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3221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2BF0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C5E5B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77B1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5B0E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97C47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3EF7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78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3D8F5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B9983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4E344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A596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92F92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5A5FD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2F8F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087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6B50A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3F3E5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1639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6829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58E47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DBF3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65DC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72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16F2D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8374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408A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E007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94F2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8FD1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3F63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B1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DEAB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灯头支架总成</w:t>
            </w:r>
          </w:p>
        </w:tc>
        <w:tc>
          <w:tcPr>
            <w:tcW w:w="900" w:type="dxa"/>
            <w:vMerge w:val="restart"/>
            <w:tcBorders>
              <w:top w:val="single" w:color="000000" w:sz="4" w:space="0"/>
              <w:left w:val="nil"/>
              <w:bottom w:val="nil"/>
              <w:right w:val="single" w:color="000000" w:sz="4" w:space="0"/>
            </w:tcBorders>
            <w:shd w:val="clear" w:color="auto" w:fill="auto"/>
            <w:vAlign w:val="center"/>
          </w:tcPr>
          <w:p w14:paraId="19D77E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        </w:t>
            </w:r>
          </w:p>
          <w:p w14:paraId="309B9B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1B0527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8B0F8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623B8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C65FB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1C5BE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7BCED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01930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0F9FA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B5E03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7C244C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48C94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4ACC5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96E71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10430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8BB94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22013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6C42E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54819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9CCC1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72B12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升降照明灯易损件</w:t>
            </w: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WTM-5)</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93A5B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1126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34FE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5E35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3D7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D64F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手摇把总成</w:t>
            </w:r>
          </w:p>
        </w:tc>
        <w:tc>
          <w:tcPr>
            <w:tcW w:w="900" w:type="dxa"/>
            <w:vMerge w:val="continue"/>
            <w:tcBorders>
              <w:top w:val="single" w:color="000000" w:sz="4" w:space="0"/>
              <w:left w:val="nil"/>
              <w:bottom w:val="nil"/>
              <w:right w:val="single" w:color="000000" w:sz="4" w:space="0"/>
            </w:tcBorders>
            <w:shd w:val="clear" w:color="auto" w:fill="auto"/>
            <w:vAlign w:val="center"/>
          </w:tcPr>
          <w:p w14:paraId="290DAE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D9C7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8A47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CC50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F28F0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391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65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3101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升降连接灯杆</w:t>
            </w:r>
          </w:p>
        </w:tc>
        <w:tc>
          <w:tcPr>
            <w:tcW w:w="900" w:type="dxa"/>
            <w:vMerge w:val="continue"/>
            <w:tcBorders>
              <w:top w:val="single" w:color="000000" w:sz="4" w:space="0"/>
              <w:left w:val="nil"/>
              <w:bottom w:val="nil"/>
              <w:right w:val="single" w:color="000000" w:sz="4" w:space="0"/>
            </w:tcBorders>
            <w:shd w:val="clear" w:color="auto" w:fill="auto"/>
            <w:vAlign w:val="center"/>
          </w:tcPr>
          <w:p w14:paraId="50707B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340B8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E711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01E7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D0DA0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A1E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0C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DF94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vAlign w:val="center"/>
          </w:tcPr>
          <w:p w14:paraId="7FD889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2E2F7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5BEF8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69BF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77604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89D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C6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DA8C2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vAlign w:val="center"/>
          </w:tcPr>
          <w:p w14:paraId="38FD2B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8E452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735C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3A45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C16D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AFD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9C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D86AE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vAlign w:val="center"/>
          </w:tcPr>
          <w:p w14:paraId="2605D5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FA3FF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0E4B1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F020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BCEF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BF93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51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86501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vAlign w:val="center"/>
          </w:tcPr>
          <w:p w14:paraId="1810FC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D3453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A2016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8E3F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DD08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EDA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0D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016C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nil"/>
              <w:right w:val="single" w:color="000000" w:sz="4" w:space="0"/>
            </w:tcBorders>
            <w:shd w:val="clear" w:color="auto" w:fill="auto"/>
            <w:vAlign w:val="center"/>
          </w:tcPr>
          <w:p w14:paraId="496B840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43A9E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ED7C0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F446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A1E5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8611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C6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C56F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vAlign w:val="center"/>
          </w:tcPr>
          <w:p w14:paraId="56C4E19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9BEA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7B4C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45AC9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F72EB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B95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7A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D714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nil"/>
              <w:right w:val="single" w:color="000000" w:sz="4" w:space="0"/>
            </w:tcBorders>
            <w:shd w:val="clear" w:color="auto" w:fill="auto"/>
            <w:vAlign w:val="center"/>
          </w:tcPr>
          <w:p w14:paraId="139042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D0F11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481E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5F7B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CB22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84A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8BD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3116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发电机定子线圈总成</w:t>
            </w:r>
          </w:p>
        </w:tc>
        <w:tc>
          <w:tcPr>
            <w:tcW w:w="900" w:type="dxa"/>
            <w:vMerge w:val="continue"/>
            <w:tcBorders>
              <w:top w:val="single" w:color="000000" w:sz="4" w:space="0"/>
              <w:left w:val="nil"/>
              <w:bottom w:val="nil"/>
              <w:right w:val="single" w:color="000000" w:sz="4" w:space="0"/>
            </w:tcBorders>
            <w:shd w:val="clear" w:color="auto" w:fill="auto"/>
            <w:vAlign w:val="center"/>
          </w:tcPr>
          <w:p w14:paraId="641A5E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EB0F4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234C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0568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B71F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7AF0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54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5C865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发电机转子线圈总成</w:t>
            </w:r>
          </w:p>
        </w:tc>
        <w:tc>
          <w:tcPr>
            <w:tcW w:w="900" w:type="dxa"/>
            <w:vMerge w:val="continue"/>
            <w:tcBorders>
              <w:top w:val="single" w:color="000000" w:sz="4" w:space="0"/>
              <w:left w:val="nil"/>
              <w:bottom w:val="nil"/>
              <w:right w:val="single" w:color="000000" w:sz="4" w:space="0"/>
            </w:tcBorders>
            <w:shd w:val="clear" w:color="auto" w:fill="auto"/>
            <w:vAlign w:val="center"/>
          </w:tcPr>
          <w:p w14:paraId="1A6FCE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4EA60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8CF5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939B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B7228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4A5E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26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E37E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灯泡</w:t>
            </w:r>
          </w:p>
        </w:tc>
        <w:tc>
          <w:tcPr>
            <w:tcW w:w="900" w:type="dxa"/>
            <w:vMerge w:val="continue"/>
            <w:tcBorders>
              <w:top w:val="single" w:color="000000" w:sz="4" w:space="0"/>
              <w:left w:val="nil"/>
              <w:bottom w:val="nil"/>
              <w:right w:val="single" w:color="000000" w:sz="4" w:space="0"/>
            </w:tcBorders>
            <w:shd w:val="clear" w:color="auto" w:fill="auto"/>
            <w:vAlign w:val="center"/>
          </w:tcPr>
          <w:p w14:paraId="6866F3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629B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82D9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0D22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CD307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B68D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B6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D202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灯罩</w:t>
            </w:r>
          </w:p>
        </w:tc>
        <w:tc>
          <w:tcPr>
            <w:tcW w:w="900" w:type="dxa"/>
            <w:vMerge w:val="continue"/>
            <w:tcBorders>
              <w:top w:val="single" w:color="000000" w:sz="4" w:space="0"/>
              <w:left w:val="nil"/>
              <w:bottom w:val="nil"/>
              <w:right w:val="single" w:color="000000" w:sz="4" w:space="0"/>
            </w:tcBorders>
            <w:shd w:val="clear" w:color="auto" w:fill="auto"/>
            <w:vAlign w:val="center"/>
          </w:tcPr>
          <w:p w14:paraId="103798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75A7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1A6D5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C0760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A7F36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1EA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6C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4FF29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vAlign w:val="center"/>
          </w:tcPr>
          <w:p w14:paraId="1CB90B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04CF9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4ADCC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167E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054F9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515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AB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6157A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nil"/>
              <w:right w:val="single" w:color="000000" w:sz="4" w:space="0"/>
            </w:tcBorders>
            <w:shd w:val="clear" w:color="auto" w:fill="auto"/>
            <w:vAlign w:val="center"/>
          </w:tcPr>
          <w:p w14:paraId="44C49CC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81759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67B2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EEF6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D0CE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61C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3D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1C573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吸铁开关</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CD02A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百利通</w:t>
            </w:r>
          </w:p>
        </w:tc>
        <w:tc>
          <w:tcPr>
            <w:tcW w:w="1526" w:type="dxa"/>
            <w:vMerge w:val="restart"/>
            <w:tcBorders>
              <w:top w:val="single" w:color="000000" w:sz="4" w:space="0"/>
              <w:left w:val="nil"/>
              <w:bottom w:val="nil"/>
              <w:right w:val="single" w:color="000000" w:sz="4" w:space="0"/>
            </w:tcBorders>
            <w:shd w:val="clear" w:color="auto" w:fill="auto"/>
            <w:vAlign w:val="center"/>
          </w:tcPr>
          <w:p w14:paraId="69DE87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汽油发电机易损件</w:t>
            </w:r>
            <w:r>
              <w:rPr>
                <w:rFonts w:hint="default" w:ascii="Times New Roman" w:hAnsi="Times New Roman" w:eastAsia="方正仿宋_GBK" w:cs="Times New Roman"/>
                <w:i w:val="0"/>
                <w:iCs w:val="0"/>
                <w:color w:val="000000"/>
                <w:kern w:val="0"/>
                <w:sz w:val="21"/>
                <w:szCs w:val="21"/>
                <w:lang w:val="en-US" w:eastAsia="zh-CN" w:bidi="ar"/>
              </w:rPr>
              <w:t>9KW</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WTD-1300</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035C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6050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0778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695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A4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BCC2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6E57D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11A3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A703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314D9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9544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F0BE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D9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50A4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1C4B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B72B12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70882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A949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A526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F9E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E9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7B47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D23FE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9050B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393E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0F9E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756B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4E6A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D7D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A4674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48B49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B4059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8F4E7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57E8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B366D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06D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FB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C42F7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452752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1BD4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2A2AE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D18CB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E1746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3E7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F6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14698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充电线圈（</w:t>
            </w:r>
            <w:r>
              <w:rPr>
                <w:rFonts w:hint="default" w:ascii="Times New Roman" w:hAnsi="Times New Roman" w:eastAsia="方正仿宋_GBK" w:cs="Times New Roman"/>
                <w:i w:val="0"/>
                <w:iCs w:val="0"/>
                <w:color w:val="000000"/>
                <w:kern w:val="0"/>
                <w:sz w:val="21"/>
                <w:szCs w:val="21"/>
                <w:lang w:val="en-US" w:eastAsia="zh-CN" w:bidi="ar"/>
              </w:rPr>
              <w:t>12V</w:t>
            </w:r>
            <w:r>
              <w:rPr>
                <w:rFonts w:hint="eastAsia" w:ascii="方正仿宋_GBK" w:hAnsi="方正仿宋_GBK" w:eastAsia="方正仿宋_GBK" w:cs="方正仿宋_GBK"/>
                <w:i w:val="0"/>
                <w:iCs w:val="0"/>
                <w:color w:val="000000"/>
                <w:kern w:val="0"/>
                <w:sz w:val="21"/>
                <w:szCs w:val="21"/>
                <w:lang w:val="en-US" w:eastAsia="zh-CN" w:bidi="ar"/>
              </w:rPr>
              <w:t>）</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CFF43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7425E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CD2B2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705D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3299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5B7F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E3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0F424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D0BB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3D9F9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B889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678F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D761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A8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B8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4E9F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81771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85E40B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18FA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F1964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B1592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A251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8F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72E38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EC9B0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4467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6BD60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9BEE6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26DE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EE39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18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E394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9FCCF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C424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61B9D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9EB75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9063B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0CD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0D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6E6D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5D3BA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A7A1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35B16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6B1C0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3687A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1D9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16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05BB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9E6E9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AB326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903E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14ABF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38ED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0DD4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26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5F1F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E95B0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710F4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0C5E1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AD873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D41D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A22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AC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75FC7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507E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547EC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7BD1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618F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4B9D5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38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E3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7AF19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A4F91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26AF6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1A32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C9B9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29378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34B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33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3DA20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020FF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F346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0C14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2CF09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15B51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1522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12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5377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04C6D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1FF4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D40CE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3789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F9B1E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3513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7F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E97C3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2050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ABA03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54FA6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F129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F7C77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981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DB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F76F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58D8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9E80D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DD151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12B48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E3F5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4A5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46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5238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F1720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3258D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A19A0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6956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0156E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CDD4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E3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E347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EB7B8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A3A81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3FD1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B443A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FE98F5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12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ACF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4F9D1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823A6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D74CB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FA7A5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1D095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BE98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918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F1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AE5F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F60F4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10DFF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6D2B4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E8EC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A4A03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885B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D0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D1CF1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2A80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15265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E805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2FBFA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BAFB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8CB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19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A7440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0C130D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4A5CF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7A8C8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7F395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5C45E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F999F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4CF3D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94717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1B913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沃尔沃</w:t>
            </w:r>
          </w:p>
        </w:tc>
        <w:tc>
          <w:tcPr>
            <w:tcW w:w="1526" w:type="dxa"/>
            <w:vMerge w:val="restart"/>
            <w:tcBorders>
              <w:top w:val="single" w:color="000000" w:sz="4" w:space="0"/>
              <w:left w:val="nil"/>
              <w:bottom w:val="nil"/>
              <w:right w:val="single" w:color="000000" w:sz="4" w:space="0"/>
            </w:tcBorders>
            <w:shd w:val="clear" w:color="auto" w:fill="auto"/>
            <w:vAlign w:val="center"/>
          </w:tcPr>
          <w:p w14:paraId="0BE7AB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3664F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E7511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307A5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7534A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20C90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97590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7196F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100KW</w:t>
            </w:r>
            <w:r>
              <w:rPr>
                <w:rFonts w:hint="eastAsia" w:ascii="方正仿宋_GBK" w:hAnsi="方正仿宋_GBK" w:eastAsia="方正仿宋_GBK" w:cs="方正仿宋_GBK"/>
                <w:i w:val="0"/>
                <w:iCs w:val="0"/>
                <w:color w:val="000000"/>
                <w:kern w:val="0"/>
                <w:sz w:val="21"/>
                <w:szCs w:val="21"/>
                <w:lang w:val="en-US" w:eastAsia="zh-CN" w:bidi="ar"/>
              </w:rPr>
              <w:t>静音发电机沃尔沃（</w:t>
            </w:r>
            <w:r>
              <w:rPr>
                <w:rFonts w:hint="default" w:ascii="Times New Roman" w:hAnsi="Times New Roman" w:eastAsia="方正仿宋_GBK" w:cs="Times New Roman"/>
                <w:i w:val="0"/>
                <w:iCs w:val="0"/>
                <w:color w:val="000000"/>
                <w:kern w:val="0"/>
                <w:sz w:val="21"/>
                <w:szCs w:val="21"/>
                <w:lang w:val="en-US" w:eastAsia="zh-CN" w:bidi="ar"/>
              </w:rPr>
              <w:t>HOPPT</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93E68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8397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412AF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7B0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51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702D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油水分离器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BDD6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1C20C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B61B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B25D6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03E0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157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1F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EF7D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9AB6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D45E3A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5C52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B770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C8CE7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CAC9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8C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5FDC1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内空滤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CCF736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17BE3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B33C58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30875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8AF5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ADE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23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1D60B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外空滤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DCEEC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D9026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16D6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9870D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722A2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32C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BE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99427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EBA07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A1D7C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DCA5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F47DC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FBCF6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799D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EB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06FD9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防冻液</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F89451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25455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6818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DD3A6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A975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6B08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AF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CF48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电脑模块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ED8C7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93C202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02B6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58DB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D100B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731C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4F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D3D4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空气开关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943C1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643769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9BB03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00B28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0CFD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F6C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986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49E3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接线柱</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F55AA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9B10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80E0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D6EEC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F8B2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A0B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C12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A41C0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971F33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7C903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98B83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F949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9BE2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080B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47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92F15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3F01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E3BC9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EAA89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4B28D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512B6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E31E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B1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F995A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充电发电机</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A2B3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42A8CF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4447E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台</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10D37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174F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CC7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ED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DB5EE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线束总成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BEC4EF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B66B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232BC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7332F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99E9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13FA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AA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B3BB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4B25B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0164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BBF5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127A4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2030E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FC1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E9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AB5F7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7E758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27D93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7DCAA5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D5D4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D8194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21DA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59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6D66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2B116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7217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D31C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5616E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2C0E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799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AB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F657D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7E716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6768C2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1EE06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664D4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EEAF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CA1D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2A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0F17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下油底壳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3CC1A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B1D8A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55201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88284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84976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3071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99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DF975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7C89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36960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E4644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3FE5D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B9E77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8523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43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9ADF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10C7B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5924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EEFD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A926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6425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15F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36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7D46E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40C3A7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47BE2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EC0A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6D02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4C815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F94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9A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D6DAC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997C9B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E2AE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DFEDB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EE02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CFCE3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D72C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C1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DF423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轴承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E2857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68A2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E39B9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10A1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FD08E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D33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1C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BBFB5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垫片包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189BA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1940C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83C52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0C43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45B5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4989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C6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D6446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D75C14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C97B93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26BBD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CE6B7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AB3AD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09D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0F2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B488A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FE9C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E9D1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FACF9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5ED0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9F12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C13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77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A2C9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7F7AD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90BC6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8A94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030A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A003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3B0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61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16CF0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液压接头</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62E1AD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2564F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F05FC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7AF63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0E91D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1B7E5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756F4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B4F9D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史丹利</w:t>
            </w:r>
          </w:p>
        </w:tc>
        <w:tc>
          <w:tcPr>
            <w:tcW w:w="1526" w:type="dxa"/>
            <w:vMerge w:val="restart"/>
            <w:tcBorders>
              <w:top w:val="single" w:color="000000" w:sz="4" w:space="0"/>
              <w:left w:val="nil"/>
              <w:bottom w:val="nil"/>
              <w:right w:val="single" w:color="000000" w:sz="4" w:space="0"/>
            </w:tcBorders>
            <w:shd w:val="clear" w:color="auto" w:fill="auto"/>
            <w:vAlign w:val="center"/>
          </w:tcPr>
          <w:p w14:paraId="2F112B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F46E3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6ED4D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F7DFF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AE543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28107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16CE6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液压动力站常用易损件</w:t>
            </w:r>
            <w:r>
              <w:rPr>
                <w:rFonts w:hint="default" w:ascii="Times New Roman" w:hAnsi="Times New Roman" w:eastAsia="方正仿宋_GBK" w:cs="Times New Roman"/>
                <w:i w:val="0"/>
                <w:iCs w:val="0"/>
                <w:color w:val="000000"/>
                <w:kern w:val="0"/>
                <w:sz w:val="21"/>
                <w:szCs w:val="21"/>
                <w:lang w:val="en-US" w:eastAsia="zh-CN" w:bidi="ar"/>
              </w:rPr>
              <w:t xml:space="preserve"> HPR35-60</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SP80</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6B70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1333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A73CA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B6DC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81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844E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20D34E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E7C9F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CF91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7E4F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1FCC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B5F0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76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BE87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液压滤芯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7A337D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A88F1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5DD7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84A211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9B743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07F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746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E9BCCF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电瓶接头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12C53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E69F64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FC20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DDC54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40960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9A3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A9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87E93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风门线</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51335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E88D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1AC94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6C527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FF3B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7B89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6E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31E3B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D69E9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34F7E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C750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59D96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237D1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0DF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4D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ADDCA8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BD65C0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81F04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D35B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45BE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0A5C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C544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9F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D229C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643BE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F0AF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B4E9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F28F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DC82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0CE1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AB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17299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1208D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51C9E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610E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66A19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DF9B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DCF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5A5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F63E58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CE4F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6875A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C2BC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1DD1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7AA9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7C5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B9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8AA4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BB536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1773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FAC93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2811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1D1A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37CE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9F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AB8E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8FB1F5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591058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A2557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EE56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BB554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4CD7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1A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D2FE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E68E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1D8584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9ED69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ADCA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949D1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8BFF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69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4857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99E9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DE245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0214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1B513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279F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57F1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56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95A81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8D354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C1FD8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C2EB4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0C156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E4AC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3D6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F6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7424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1F0160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ED9A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94841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0316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1D45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ABD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1E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CC5E1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A6AA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49746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DEE5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0454F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E1F78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726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E2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283</w:t>
            </w:r>
          </w:p>
        </w:tc>
        <w:tc>
          <w:tcPr>
            <w:tcW w:w="2445" w:type="dxa"/>
            <w:tcBorders>
              <w:top w:val="single" w:color="000000" w:sz="4" w:space="0"/>
              <w:left w:val="nil"/>
              <w:bottom w:val="single" w:color="000000" w:sz="4" w:space="0"/>
              <w:right w:val="single" w:color="000000" w:sz="4" w:space="0"/>
            </w:tcBorders>
            <w:shd w:val="clear" w:color="auto" w:fill="auto"/>
            <w:noWrap/>
            <w:vAlign w:val="bottom"/>
          </w:tcPr>
          <w:p w14:paraId="3F9914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1136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14E0F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5363B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0C303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40249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65A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33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CFAC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6EC09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7C8D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05B50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7DDA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1636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2651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E0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4A08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液压油散热器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7F187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7381F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6BCA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DE3FC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9649C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4E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0A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0DB85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缸头总成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C9B62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EFF02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0ED4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1FA9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2A4E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986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D4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7DF1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油门支架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E1226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08CFE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594E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1718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8A60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DDD9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EB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72F99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673A1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ECF81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E611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0864B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ABD9A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8CD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B5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51C99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983C2D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D734C8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C9DF1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F362C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3FC4D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EA8F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9D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F319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0EFD8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D4360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AC63A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69335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36EB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EE4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21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A820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0669AD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7C0D3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E0E6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838E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F47A0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F059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73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C544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修理包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1808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D043E8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5FAA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E167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9019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C29D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22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A065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E508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C941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B3CDC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2717B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5A34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368D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CB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7961E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F899C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A90FA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D546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A333D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EEE9A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5FE7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4F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A2CBE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07A3E27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伊藤</w:t>
            </w:r>
          </w:p>
        </w:tc>
        <w:tc>
          <w:tcPr>
            <w:tcW w:w="1526" w:type="dxa"/>
            <w:vMerge w:val="restart"/>
            <w:tcBorders>
              <w:top w:val="single" w:color="000000" w:sz="4" w:space="0"/>
              <w:left w:val="nil"/>
              <w:bottom w:val="nil"/>
              <w:right w:val="single" w:color="000000" w:sz="4" w:space="0"/>
            </w:tcBorders>
            <w:shd w:val="clear" w:color="auto" w:fill="auto"/>
            <w:vAlign w:val="center"/>
          </w:tcPr>
          <w:p w14:paraId="0CB5E6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6KW</w:t>
            </w:r>
            <w:r>
              <w:rPr>
                <w:rFonts w:hint="eastAsia" w:ascii="方正仿宋_GBK" w:hAnsi="方正仿宋_GBK" w:eastAsia="方正仿宋_GBK" w:cs="方正仿宋_GBK"/>
                <w:i w:val="0"/>
                <w:iCs w:val="0"/>
                <w:color w:val="000000"/>
                <w:kern w:val="0"/>
                <w:sz w:val="21"/>
                <w:szCs w:val="21"/>
                <w:lang w:val="en-US" w:eastAsia="zh-CN" w:bidi="ar"/>
              </w:rPr>
              <w:t>发电机易损件</w:t>
            </w:r>
            <w:r>
              <w:rPr>
                <w:rFonts w:hint="default" w:ascii="Times New Roman" w:hAnsi="Times New Roman" w:eastAsia="方正仿宋_GBK" w:cs="Times New Roman"/>
                <w:i w:val="0"/>
                <w:iCs w:val="0"/>
                <w:color w:val="000000"/>
                <w:kern w:val="0"/>
                <w:sz w:val="21"/>
                <w:szCs w:val="21"/>
                <w:lang w:val="en-US" w:eastAsia="zh-CN" w:bidi="ar"/>
              </w:rPr>
              <w:t>YT6500DCS</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830EA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BF64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BD008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00EF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54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EB23D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E57BB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E4B7C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6594D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BD452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C9601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D822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C9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1EAEB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电瓶桩头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7E1C6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0C625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0B8B8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副</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FFC04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C104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5894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41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1AFA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电压表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0DD677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56368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606F6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262E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ABD7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047A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F5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299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D1A69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断路开关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5B404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152B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0ACF1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99984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94378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15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6E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880C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BBDE1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FEB14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F3D18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F36C8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D77F9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5C0A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36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48BD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9A57E4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305AB0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ACA52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92ACC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33CD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32F1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ED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4A177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6CE82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C869B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A4024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9E495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D5B64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DD0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B3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8317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95508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7F055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D141E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44395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B313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457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65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9C8C3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425FE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AA8D60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082D4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415F1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69D61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A88D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28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2749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空滤海绵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74623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68D7B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A433C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3787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12778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28E2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3A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5453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4726C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85D495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D3FC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239B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326A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93E4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20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1FDF2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16DF5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C264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804B95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F1007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7AAC1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E5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77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31608D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CB54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A5E5E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44C60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1957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699346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1C76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245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C1A2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C99E0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E87B0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0CFA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75A0A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728C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EDD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E5B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8369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76E4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2935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0C59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8BADC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5464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937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0D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0FACE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708C49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76916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D21E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527E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4097C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F483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E6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44EB2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ED0F7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73AF83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0DDF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A54E1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D034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8A06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39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7AA8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A134B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6C0734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EBF96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99BCF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E231E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AA5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9F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854B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244F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EB9EB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8DF4E5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1A2B5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8A4BF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678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6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BF379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77E191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伊藤</w:t>
            </w:r>
          </w:p>
        </w:tc>
        <w:tc>
          <w:tcPr>
            <w:tcW w:w="1526" w:type="dxa"/>
            <w:vMerge w:val="restart"/>
            <w:tcBorders>
              <w:top w:val="single" w:color="000000" w:sz="4" w:space="0"/>
              <w:left w:val="nil"/>
              <w:bottom w:val="nil"/>
              <w:right w:val="single" w:color="000000" w:sz="4" w:space="0"/>
            </w:tcBorders>
            <w:shd w:val="clear" w:color="auto" w:fill="auto"/>
            <w:vAlign w:val="center"/>
          </w:tcPr>
          <w:p w14:paraId="379C42F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 xml:space="preserve">                </w:t>
            </w:r>
            <w:r>
              <w:rPr>
                <w:rFonts w:hint="eastAsia" w:ascii="方正仿宋_GBK" w:hAnsi="方正仿宋_GBK" w:eastAsia="方正仿宋_GBK" w:cs="方正仿宋_GBK"/>
                <w:i w:val="0"/>
                <w:iCs w:val="0"/>
                <w:color w:val="000000"/>
                <w:kern w:val="0"/>
                <w:sz w:val="21"/>
                <w:szCs w:val="21"/>
                <w:lang w:val="en-US" w:eastAsia="zh-CN" w:bidi="ar"/>
              </w:rPr>
              <w:t>发电机易损件</w:t>
            </w:r>
            <w:r>
              <w:rPr>
                <w:rFonts w:hint="default" w:ascii="Times New Roman" w:hAnsi="Times New Roman" w:eastAsia="方正仿宋_GBK" w:cs="Times New Roman"/>
                <w:i w:val="0"/>
                <w:iCs w:val="0"/>
                <w:color w:val="000000"/>
                <w:kern w:val="0"/>
                <w:sz w:val="21"/>
                <w:szCs w:val="21"/>
                <w:lang w:val="en-US" w:eastAsia="zh-CN" w:bidi="ar"/>
              </w:rPr>
              <w:t>YT6500DCE-2</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61004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BA898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885F4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90EE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96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0653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EB2F25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50DD5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530F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DFADC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9D21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808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1D7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EE89A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C931D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57FBB6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31C11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B076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2753A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DAA1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25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C3EEA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82A95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29FAC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86BD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4B61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43D3B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25D3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34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319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0CF3D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18CA1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13ECB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2BE6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B3F38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C61D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6D40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4A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BB26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9356D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8C3F5F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52241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4E7E8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79739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C3E8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C6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D1F1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974F2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FAA3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1249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49FD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636D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1D3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D7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FCC8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2CFBA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2F82F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6A85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36323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39E81A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5F21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B4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B3ED6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B6C42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9D7581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DD92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3C3A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126E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CF3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BF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8E006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B1901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FAEB2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0C4E9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1DBBAC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F422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690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9A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2A3DD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4BC9B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6FADA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4549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4B35D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E7C1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BAF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EEA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AF39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37B9C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170FA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E3020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469C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166C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2B6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13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3AEC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4E296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F61DA1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C7208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4AF3A4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EE81C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1C7B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DB7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0357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DF1241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FB8582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D1B5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A465E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E2197B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1A4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A1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329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B4786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C4DB8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031BB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C34C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E84C4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E439C7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C21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1D0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F8DAEF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B37D81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BB47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91E3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12DB9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FC955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1135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95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81C1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机油标尺</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890DE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572216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435AED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56D4F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D6DD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FCD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62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C7A39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03B8EC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053B58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8DF0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6B8A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EE4C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E84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A1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00B0E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线路检修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13ADC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AF82AA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FA508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9C398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48F5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B08F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68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5B3D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71C62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AC956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AE75C7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D0253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9A0C8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开普</w:t>
            </w:r>
          </w:p>
        </w:tc>
        <w:tc>
          <w:tcPr>
            <w:tcW w:w="1526" w:type="dxa"/>
            <w:vMerge w:val="restart"/>
            <w:tcBorders>
              <w:top w:val="single" w:color="000000" w:sz="4" w:space="0"/>
              <w:left w:val="nil"/>
              <w:bottom w:val="nil"/>
              <w:right w:val="single" w:color="000000" w:sz="4" w:space="0"/>
            </w:tcBorders>
            <w:shd w:val="clear" w:color="auto" w:fill="auto"/>
            <w:vAlign w:val="center"/>
          </w:tcPr>
          <w:p w14:paraId="23CBF0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3693F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AE535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9F0FA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13BE4C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发电机易损件</w:t>
            </w: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w:t>
            </w:r>
            <w:r>
              <w:rPr>
                <w:rFonts w:hint="default" w:ascii="Times New Roman" w:hAnsi="Times New Roman" w:eastAsia="方正仿宋_GBK" w:cs="Times New Roman"/>
                <w:i w:val="0"/>
                <w:iCs w:val="0"/>
                <w:color w:val="000000"/>
                <w:kern w:val="0"/>
                <w:sz w:val="21"/>
                <w:szCs w:val="21"/>
                <w:lang w:val="en-US" w:eastAsia="zh-CN" w:bidi="ar"/>
              </w:rPr>
              <w:t>DPB6500)</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E1C99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DE995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D766D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EEC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505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2C59A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机油滤芯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77FA4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5D0D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273A8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2D543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9D2A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641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ED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F33B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10183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2435DD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4529C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57BB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E625B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0029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31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7571F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73663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954D4A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5DDFC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5F92B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894CF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285D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F8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AB560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8D07F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52652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5A916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BC5EC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69759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4FA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84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339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BA271B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碳刷总成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6FE03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1ED0A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D1C9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147F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8EE5A0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6AC3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57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6EF3C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9C66B2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EE5DE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AE2F9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26645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961DA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FFE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B72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13B1C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EFC08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43F4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BC8DB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3BE8B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8F606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855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F2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BB23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64C0CC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94992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934C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29E11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5711C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96B7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2F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908C7D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0F6C2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2736E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B63F5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4C3AD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B084E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FE9E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3E14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77C2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855FD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8C4CF3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BAFF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47C1A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D5E09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35C5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5C1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4384C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整流模块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E622B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C8C6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B7C62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4EBED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59159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5439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56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E4DBD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发电线圈（</w:t>
            </w:r>
            <w:r>
              <w:rPr>
                <w:rFonts w:hint="default" w:ascii="Times New Roman" w:hAnsi="Times New Roman" w:eastAsia="方正仿宋_GBK" w:cs="Times New Roman"/>
                <w:i w:val="0"/>
                <w:iCs w:val="0"/>
                <w:color w:val="000000"/>
                <w:kern w:val="0"/>
                <w:sz w:val="21"/>
                <w:szCs w:val="21"/>
                <w:lang w:val="en-US" w:eastAsia="zh-CN" w:bidi="ar"/>
              </w:rPr>
              <w:t>12V</w:t>
            </w:r>
            <w:r>
              <w:rPr>
                <w:rFonts w:hint="eastAsia" w:ascii="方正仿宋_GBK" w:hAnsi="方正仿宋_GBK" w:eastAsia="方正仿宋_GBK" w:cs="方正仿宋_GBK"/>
                <w:i w:val="0"/>
                <w:iCs w:val="0"/>
                <w:color w:val="000000"/>
                <w:kern w:val="0"/>
                <w:sz w:val="21"/>
                <w:szCs w:val="21"/>
                <w:lang w:val="en-US" w:eastAsia="zh-CN" w:bidi="ar"/>
              </w:rPr>
              <w:t>）</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B4664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F15E5A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3D14A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30586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BC94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E6DD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AD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C629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钥匙开关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8ACEFF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9F7894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4EA8BE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963F40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6F21B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BDF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7E2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6AA359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C891CC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1C472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D5D9D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1B77A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C507E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A117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85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349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526209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D0FB64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645852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98250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875A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3C485D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C3C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02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A9DF0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油嘴油泵清洗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3B516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DB97BF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A4E08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4219D7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34EA7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A08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83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0D41C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r>
              <w:rPr>
                <w:rFonts w:hint="eastAsia" w:ascii="方正仿宋_GBK" w:hAnsi="方正仿宋_GBK" w:eastAsia="方正仿宋_GBK" w:cs="方正仿宋_GBK"/>
                <w:i w:val="0"/>
                <w:iCs w:val="0"/>
                <w:color w:val="000000"/>
                <w:kern w:val="0"/>
                <w:sz w:val="21"/>
                <w:szCs w:val="21"/>
                <w:lang w:val="en-US" w:eastAsia="zh-CN" w:bidi="ar"/>
              </w:rPr>
              <w:t>模块</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CF7FB9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F6E4F8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3C955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D1568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8538A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02C1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A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B89B5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22936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8CE11F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E6F66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F558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8B79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DD56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B1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05220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电瓶桩头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AD7E19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3CAD1A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68403F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801168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9E4E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A33A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C3F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A8F7E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柴滤</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780B423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092B9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C61C3C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E6AE6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239740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F2049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华东电力</w:t>
            </w:r>
          </w:p>
        </w:tc>
        <w:tc>
          <w:tcPr>
            <w:tcW w:w="1526" w:type="dxa"/>
            <w:vMerge w:val="restart"/>
            <w:tcBorders>
              <w:top w:val="single" w:color="000000" w:sz="4" w:space="0"/>
              <w:left w:val="nil"/>
              <w:bottom w:val="nil"/>
              <w:right w:val="single" w:color="000000" w:sz="4" w:space="0"/>
            </w:tcBorders>
            <w:shd w:val="clear" w:color="auto" w:fill="auto"/>
            <w:vAlign w:val="center"/>
          </w:tcPr>
          <w:p w14:paraId="1E672C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4C733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11B402E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186D6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35B87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48BFB9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5KW</w:t>
            </w:r>
            <w:r>
              <w:rPr>
                <w:rFonts w:hint="eastAsia" w:ascii="方正仿宋_GBK" w:hAnsi="方正仿宋_GBK" w:eastAsia="方正仿宋_GBK" w:cs="方正仿宋_GBK"/>
                <w:i w:val="0"/>
                <w:iCs w:val="0"/>
                <w:color w:val="000000"/>
                <w:kern w:val="0"/>
                <w:sz w:val="21"/>
                <w:szCs w:val="21"/>
                <w:lang w:val="en-US" w:eastAsia="zh-CN" w:bidi="ar"/>
              </w:rPr>
              <w:t>柴油发电机易损件（</w:t>
            </w:r>
            <w:r>
              <w:rPr>
                <w:rFonts w:hint="default" w:ascii="Times New Roman" w:hAnsi="Times New Roman" w:eastAsia="方正仿宋_GBK" w:cs="Times New Roman"/>
                <w:i w:val="0"/>
                <w:iCs w:val="0"/>
                <w:color w:val="000000"/>
                <w:kern w:val="0"/>
                <w:sz w:val="21"/>
                <w:szCs w:val="21"/>
                <w:lang w:val="en-US" w:eastAsia="zh-CN" w:bidi="ar"/>
              </w:rPr>
              <w:t>HDC-50</w:t>
            </w:r>
            <w:r>
              <w:rPr>
                <w:rFonts w:hint="eastAsia" w:ascii="方正仿宋_GBK" w:hAnsi="方正仿宋_GBK" w:eastAsia="方正仿宋_GBK" w:cs="方正仿宋_GBK"/>
                <w:i w:val="0"/>
                <w:iCs w:val="0"/>
                <w:color w:val="000000"/>
                <w:kern w:val="0"/>
                <w:sz w:val="21"/>
                <w:szCs w:val="21"/>
                <w:lang w:val="en-US" w:eastAsia="zh-CN" w:bidi="ar"/>
              </w:rPr>
              <w:t>）</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7C169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5C7D1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BDF06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FB6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8A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2385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6D88C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77F5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C7704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550C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289188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C2E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C70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F3FE61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6680B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F716EE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05F33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FB9E2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CB760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A6F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1E4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DFC7B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AVR</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D133E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028B3F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F2EF6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F9DCD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0D3CF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190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FA3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DD19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电压表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E914F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427CB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E15C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8B968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AF3E1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594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60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359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BC8C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油泵校对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10D00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A10AE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87D2B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593192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F40628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CA7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09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1EAC22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60C77C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FE6EEB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8860B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ABA2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AD11E9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F2C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063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4A9A75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整机机架整形</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D43830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5C4AA1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58848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5DFC58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D85CB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ECDA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84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63BC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D997D7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A01AF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942A8F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0B44B8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C27C3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F0E0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4E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4F470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631A57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2CFD6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5A011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76AC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8F411F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46A7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65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08F57A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00A434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02D1D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B31A5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BC855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932DFE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AA6B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56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9013D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350E78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49397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12324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7D33AC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53873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0EE7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144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BAE84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F32BBB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B5205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78CE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7EFAE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C7A07D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354F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79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AFAC6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大修包</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1A3BA5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347F50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6BB10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C9A7E6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D2C52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69AC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71A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B14C8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1EF94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2F0088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547A00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09249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0DF05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44FF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2D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369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6032A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A16811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5D008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32A04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4D06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6354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C71F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FE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80F41E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689D2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15927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0DE29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D0C55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B1E43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1E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0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52F07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充电磁铁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46B509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A629F3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5F89C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DBECD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8162C0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8D1E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7A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6E6EF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定子线圈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2C43C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8DE80F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F4CC3B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22E30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A8B71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BEFE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B8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372EF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转子线圈</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734989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B947DA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20DD3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4BCD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A36511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059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0D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3D67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启动马达</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C7AF9C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D020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B89EE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F319D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EB1CA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451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3C4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888C2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31F4C3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本田</w:t>
            </w:r>
          </w:p>
        </w:tc>
        <w:tc>
          <w:tcPr>
            <w:tcW w:w="1526" w:type="dxa"/>
            <w:vMerge w:val="restart"/>
            <w:tcBorders>
              <w:top w:val="single" w:color="000000" w:sz="4" w:space="0"/>
              <w:left w:val="nil"/>
              <w:bottom w:val="nil"/>
              <w:right w:val="single" w:color="000000" w:sz="4" w:space="0"/>
            </w:tcBorders>
            <w:shd w:val="clear" w:color="auto" w:fill="auto"/>
            <w:vAlign w:val="center"/>
          </w:tcPr>
          <w:p w14:paraId="33E6AA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w:t>
            </w:r>
            <w:r>
              <w:rPr>
                <w:rFonts w:hint="default" w:ascii="Times New Roman" w:hAnsi="Times New Roman" w:eastAsia="方正仿宋_GBK" w:cs="Times New Roman"/>
                <w:i w:val="0"/>
                <w:iCs w:val="0"/>
                <w:color w:val="000000"/>
                <w:kern w:val="0"/>
                <w:sz w:val="21"/>
                <w:szCs w:val="21"/>
                <w:lang w:val="en-US" w:eastAsia="zh-CN" w:bidi="ar"/>
              </w:rPr>
              <w:t>3</w:t>
            </w:r>
            <w:r>
              <w:rPr>
                <w:rFonts w:hint="eastAsia" w:ascii="方正仿宋_GBK" w:hAnsi="方正仿宋_GBK" w:eastAsia="方正仿宋_GBK" w:cs="方正仿宋_GBK"/>
                <w:i w:val="0"/>
                <w:iCs w:val="0"/>
                <w:color w:val="000000"/>
                <w:kern w:val="0"/>
                <w:sz w:val="21"/>
                <w:szCs w:val="21"/>
                <w:lang w:val="en-US" w:eastAsia="zh-CN" w:bidi="ar"/>
              </w:rPr>
              <w:t>寸水泵易损件</w:t>
            </w:r>
            <w:r>
              <w:rPr>
                <w:rFonts w:hint="default" w:ascii="Times New Roman" w:hAnsi="Times New Roman" w:eastAsia="方正仿宋_GBK" w:cs="Times New Roman"/>
                <w:i w:val="0"/>
                <w:iCs w:val="0"/>
                <w:color w:val="000000"/>
                <w:kern w:val="0"/>
                <w:sz w:val="21"/>
                <w:szCs w:val="21"/>
                <w:lang w:val="en-US" w:eastAsia="zh-CN" w:bidi="ar"/>
              </w:rPr>
              <w:t>WL30</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125D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59F81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343C1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FFA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3C9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70791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87A8C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A7647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7FF49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785E8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79E05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C59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B54D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899516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AC1A3C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523F05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35F3F7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BC5C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A8C1C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E343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8F3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9EC50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715C1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0ACE14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719EB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53E0A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695E2B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387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0C5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379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8933C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471F69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4EAB14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5F6148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E4292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0F4B5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A7A7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87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1A24AB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44B536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B4CE74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19C3C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D017D5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EE46D0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A1F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A80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87815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BC0E5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E3BB84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FDB68A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E2B638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47CEC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874A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0BD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5B567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AEBD37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E0115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DA881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36FBA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428C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63A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7FC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0FADC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27FFC9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4AE8B7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026BF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A497B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B9D2D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AFF3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F8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57E92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E517ED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9193CD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9DDE6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002BE6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764719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4C2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EC0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85E01E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F8434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5691CD7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52B28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04B48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67E8BE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7F66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0A4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DF85B6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FF82C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70636A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00067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57653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EFD675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063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D8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B251A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D36D1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A104B7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419EB0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FCB9B2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23648B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CF6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4EC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94A8EA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78A7B3F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6C5F07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D7A281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33AC6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67AD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9A56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5E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389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70CEBE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restart"/>
            <w:tcBorders>
              <w:top w:val="single" w:color="000000" w:sz="4" w:space="0"/>
              <w:left w:val="nil"/>
              <w:bottom w:val="nil"/>
              <w:right w:val="single" w:color="000000" w:sz="4" w:space="0"/>
            </w:tcBorders>
            <w:shd w:val="clear" w:color="auto" w:fill="auto"/>
            <w:noWrap/>
            <w:vAlign w:val="center"/>
          </w:tcPr>
          <w:p w14:paraId="6A3D462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本田</w:t>
            </w:r>
          </w:p>
        </w:tc>
        <w:tc>
          <w:tcPr>
            <w:tcW w:w="1526" w:type="dxa"/>
            <w:vMerge w:val="restart"/>
            <w:tcBorders>
              <w:top w:val="single" w:color="000000" w:sz="4" w:space="0"/>
              <w:left w:val="nil"/>
              <w:bottom w:val="nil"/>
              <w:right w:val="single" w:color="000000" w:sz="4" w:space="0"/>
            </w:tcBorders>
            <w:shd w:val="clear" w:color="auto" w:fill="auto"/>
            <w:vAlign w:val="center"/>
          </w:tcPr>
          <w:p w14:paraId="659A5F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w:t>
            </w:r>
            <w:r>
              <w:rPr>
                <w:rFonts w:hint="default" w:ascii="Times New Roman" w:hAnsi="Times New Roman" w:eastAsia="方正仿宋_GBK" w:cs="Times New Roman"/>
                <w:i w:val="0"/>
                <w:iCs w:val="0"/>
                <w:color w:val="000000"/>
                <w:kern w:val="0"/>
                <w:sz w:val="21"/>
                <w:szCs w:val="21"/>
                <w:lang w:val="en-US" w:eastAsia="zh-CN" w:bidi="ar"/>
              </w:rPr>
              <w:t>2</w:t>
            </w:r>
            <w:r>
              <w:rPr>
                <w:rFonts w:hint="eastAsia" w:ascii="方正仿宋_GBK" w:hAnsi="方正仿宋_GBK" w:eastAsia="方正仿宋_GBK" w:cs="方正仿宋_GBK"/>
                <w:i w:val="0"/>
                <w:iCs w:val="0"/>
                <w:color w:val="000000"/>
                <w:kern w:val="0"/>
                <w:sz w:val="21"/>
                <w:szCs w:val="21"/>
                <w:lang w:val="en-US" w:eastAsia="zh-CN" w:bidi="ar"/>
              </w:rPr>
              <w:t>寸水泵易损件</w:t>
            </w:r>
            <w:r>
              <w:rPr>
                <w:rFonts w:hint="default" w:ascii="Times New Roman" w:hAnsi="Times New Roman" w:eastAsia="方正仿宋_GBK" w:cs="Times New Roman"/>
                <w:i w:val="0"/>
                <w:iCs w:val="0"/>
                <w:color w:val="000000"/>
                <w:kern w:val="0"/>
                <w:sz w:val="21"/>
                <w:szCs w:val="21"/>
                <w:lang w:val="en-US" w:eastAsia="zh-CN" w:bidi="ar"/>
              </w:rPr>
              <w:t>WL20</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DC215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1807C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9390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2EDC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C9D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A19F19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拉盘总成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C3D0A3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42485B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8B5127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C0935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178FD8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E8EF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97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C3D36B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空滤</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5441909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1723FC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36B71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BDF441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543F2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2D3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DF9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3E98E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缸体</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FF4B9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059D5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1D6C3D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25B9F6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3DEAD6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EFD0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DDF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C532F2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下盖总成</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5AC996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515DFE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5F304F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0890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A33A57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FC78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D7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2128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0BC5AE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79A3BB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DFF8C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4F824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1B305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3228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2F7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4E01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6C1E1D3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B442D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2E3AB4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付</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19FD36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79AE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662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F7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CB4BF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8045A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2E530D2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A258BC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8503B7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377425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B15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105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2EEC2B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连杆</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59888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7B1C488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796E1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根</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3B06C07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FBE5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50EB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722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B2A6BC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2AA0A40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3F99184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BAA33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D36A3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36006B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1274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DC5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399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7FBE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1B9265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920F6E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9A51A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005C9C0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89247B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499D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F8A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481A7D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叶轮</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494CF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41E380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D85385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A4CFAF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25E0A1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086C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E90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3611AB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蜗壳</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410822C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061DC2D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20AA467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740C3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C5C43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856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B84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4F4A21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机械密封</w:t>
            </w:r>
          </w:p>
        </w:tc>
        <w:tc>
          <w:tcPr>
            <w:tcW w:w="900" w:type="dxa"/>
            <w:vMerge w:val="continue"/>
            <w:tcBorders>
              <w:top w:val="single" w:color="000000" w:sz="4" w:space="0"/>
              <w:left w:val="nil"/>
              <w:bottom w:val="nil"/>
              <w:right w:val="single" w:color="000000" w:sz="4" w:space="0"/>
            </w:tcBorders>
            <w:shd w:val="clear" w:color="auto" w:fill="auto"/>
            <w:noWrap/>
            <w:vAlign w:val="center"/>
          </w:tcPr>
          <w:p w14:paraId="36BC6C5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nil"/>
              <w:right w:val="single" w:color="000000" w:sz="4" w:space="0"/>
            </w:tcBorders>
            <w:shd w:val="clear" w:color="auto" w:fill="auto"/>
            <w:vAlign w:val="center"/>
          </w:tcPr>
          <w:p w14:paraId="1A7755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0A8B0B8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832F7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BD8F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E36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DD2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C08039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灯头支架总成</w:t>
            </w:r>
          </w:p>
        </w:tc>
        <w:tc>
          <w:tcPr>
            <w:tcW w:w="900" w:type="dxa"/>
            <w:vMerge w:val="restart"/>
            <w:tcBorders>
              <w:top w:val="single" w:color="000000" w:sz="4" w:space="0"/>
              <w:left w:val="nil"/>
              <w:bottom w:val="single" w:color="000000" w:sz="4" w:space="0"/>
              <w:right w:val="single" w:color="000000" w:sz="4" w:space="0"/>
            </w:tcBorders>
            <w:shd w:val="clear" w:color="auto" w:fill="auto"/>
            <w:noWrap/>
            <w:vAlign w:val="center"/>
          </w:tcPr>
          <w:p w14:paraId="4DF0B1E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025807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364F993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5FEA002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本田</w:t>
            </w:r>
          </w:p>
        </w:tc>
        <w:tc>
          <w:tcPr>
            <w:tcW w:w="1526" w:type="dxa"/>
            <w:vMerge w:val="restart"/>
            <w:tcBorders>
              <w:top w:val="single" w:color="000000" w:sz="4" w:space="0"/>
              <w:left w:val="nil"/>
              <w:bottom w:val="single" w:color="000000" w:sz="4" w:space="0"/>
              <w:right w:val="single" w:color="000000" w:sz="4" w:space="0"/>
            </w:tcBorders>
            <w:shd w:val="clear" w:color="auto" w:fill="auto"/>
            <w:vAlign w:val="center"/>
          </w:tcPr>
          <w:p w14:paraId="3D1F12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6F13871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p w14:paraId="72EB7920">
            <w:pPr>
              <w:keepNext w:val="0"/>
              <w:keepLines w:val="0"/>
              <w:widowControl w:val="0"/>
              <w:suppressLineNumbers w:val="0"/>
              <w:autoSpaceDE w:val="0"/>
              <w:autoSpaceDN/>
              <w:spacing w:before="0" w:beforeAutospacing="0" w:after="0" w:afterAutospacing="0" w:line="260" w:lineRule="exact"/>
              <w:ind w:left="0" w:right="0"/>
              <w:jc w:val="both"/>
              <w:rPr>
                <w:rFonts w:hint="default" w:ascii="Times New Roman" w:hAnsi="Times New Roman" w:eastAsia="方正仿宋_GBK" w:cs="Times New Roman"/>
                <w:kern w:val="2"/>
                <w:sz w:val="21"/>
                <w:szCs w:val="21"/>
              </w:rPr>
            </w:pPr>
          </w:p>
          <w:p w14:paraId="5E0B61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汽油照明灯易损件（</w:t>
            </w:r>
            <w:r>
              <w:rPr>
                <w:rFonts w:hint="default" w:ascii="Times New Roman" w:hAnsi="Times New Roman" w:eastAsia="方正仿宋_GBK" w:cs="Times New Roman"/>
                <w:i w:val="0"/>
                <w:iCs w:val="0"/>
                <w:color w:val="000000"/>
                <w:kern w:val="0"/>
                <w:sz w:val="21"/>
                <w:szCs w:val="21"/>
                <w:lang w:val="en-US" w:eastAsia="zh-CN" w:bidi="ar"/>
              </w:rPr>
              <w:t>EC2500Cx)</w:t>
            </w: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134603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280D78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A61A43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2184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754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368D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升降连接灯杆</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A2977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0BC3C2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560792A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682B1D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17B8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752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7F6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C2759F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火花塞</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0B9287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08C1730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0CF02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D17298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E04E0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0E39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36B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623719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化油器</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8DFC1E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68A5EE0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91619B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D8BB5E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6762283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597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71E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693B232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9E7EFC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7E4F73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B1DF59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88BDA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12577C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731C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CB7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408</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C96B04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活塞环</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4C5D5F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38C361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867534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2287D1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861247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A9E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B2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409</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E1D3ED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高压包</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53DEE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03C919A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EF7465E">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F5D261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753BEA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F575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4A3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410</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4E24427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曲轴</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966C81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C5F4BA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4366BE0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3DB605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8E9EAD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75BA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8C9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411</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FF015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飞轮</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D8987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1C5D7BB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3A674B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679FCC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385E369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ADC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7AF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412</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7B465CA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发电机定子线圈总成</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24E6FC5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1E6BFE1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C121A9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1F96619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307BB4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018F1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D8A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413</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F6F48C7">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发电机转子线圈总成</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051FD7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23C0553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14A0559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套</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7384EBE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993436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5674A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90E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414</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548C0BF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灯泡</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3A9B006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6E2D9F90">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6EFC43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8DF04F8">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45C9176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754A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6A6A">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415</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FACB1D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灯罩</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6D38E25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3CD4F85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316D2FA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个</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3700AF4">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5B5BC20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E71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B1A9">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416</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37D8E51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机油</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115B62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07A6B3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7756212B">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瓶</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4F1721B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CEC5E3C">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20B8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DDA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417</w:t>
            </w:r>
          </w:p>
        </w:tc>
        <w:tc>
          <w:tcPr>
            <w:tcW w:w="2445" w:type="dxa"/>
            <w:tcBorders>
              <w:top w:val="single" w:color="000000" w:sz="4" w:space="0"/>
              <w:left w:val="nil"/>
              <w:bottom w:val="single" w:color="000000" w:sz="4" w:space="0"/>
              <w:right w:val="single" w:color="000000" w:sz="4" w:space="0"/>
            </w:tcBorders>
            <w:shd w:val="clear" w:color="auto" w:fill="auto"/>
            <w:noWrap/>
            <w:vAlign w:val="center"/>
          </w:tcPr>
          <w:p w14:paraId="03F050B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油路清洗</w:t>
            </w:r>
          </w:p>
        </w:tc>
        <w:tc>
          <w:tcPr>
            <w:tcW w:w="900" w:type="dxa"/>
            <w:vMerge w:val="continue"/>
            <w:tcBorders>
              <w:top w:val="single" w:color="000000" w:sz="4" w:space="0"/>
              <w:left w:val="nil"/>
              <w:bottom w:val="single" w:color="000000" w:sz="4" w:space="0"/>
              <w:right w:val="single" w:color="000000" w:sz="4" w:space="0"/>
            </w:tcBorders>
            <w:shd w:val="clear" w:color="auto" w:fill="auto"/>
            <w:noWrap/>
            <w:vAlign w:val="center"/>
          </w:tcPr>
          <w:p w14:paraId="0296D7FE">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526" w:type="dxa"/>
            <w:vMerge w:val="continue"/>
            <w:tcBorders>
              <w:top w:val="single" w:color="000000" w:sz="4" w:space="0"/>
              <w:left w:val="nil"/>
              <w:bottom w:val="single" w:color="000000" w:sz="4" w:space="0"/>
              <w:right w:val="single" w:color="000000" w:sz="4" w:space="0"/>
            </w:tcBorders>
            <w:shd w:val="clear" w:color="auto" w:fill="auto"/>
            <w:vAlign w:val="center"/>
          </w:tcPr>
          <w:p w14:paraId="1C24055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32" w:type="dxa"/>
            <w:tcBorders>
              <w:top w:val="single" w:color="000000" w:sz="4" w:space="0"/>
              <w:left w:val="nil"/>
              <w:bottom w:val="single" w:color="000000" w:sz="4" w:space="0"/>
              <w:right w:val="single" w:color="000000" w:sz="4" w:space="0"/>
            </w:tcBorders>
            <w:shd w:val="clear" w:color="auto" w:fill="auto"/>
            <w:noWrap/>
            <w:vAlign w:val="center"/>
          </w:tcPr>
          <w:p w14:paraId="69ED8342">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eastAsia" w:ascii="方正仿宋_GBK" w:hAnsi="方正仿宋_GBK" w:eastAsia="方正仿宋_GBK" w:cs="方正仿宋_GBK"/>
                <w:i w:val="0"/>
                <w:iCs w:val="0"/>
                <w:color w:val="000000"/>
                <w:kern w:val="0"/>
                <w:sz w:val="21"/>
                <w:szCs w:val="21"/>
                <w:lang w:val="en-US" w:eastAsia="zh-CN" w:bidi="ar"/>
              </w:rPr>
              <w:t>次</w:t>
            </w:r>
          </w:p>
        </w:tc>
        <w:tc>
          <w:tcPr>
            <w:tcW w:w="672" w:type="dxa"/>
            <w:tcBorders>
              <w:top w:val="single" w:color="000000" w:sz="4" w:space="0"/>
              <w:left w:val="nil"/>
              <w:bottom w:val="single" w:color="000000" w:sz="4" w:space="0"/>
              <w:right w:val="single" w:color="000000" w:sz="4" w:space="0"/>
            </w:tcBorders>
            <w:shd w:val="clear" w:color="auto" w:fill="auto"/>
            <w:noWrap/>
            <w:vAlign w:val="center"/>
          </w:tcPr>
          <w:p w14:paraId="563F8243">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2"/>
                <w:sz w:val="21"/>
                <w:szCs w:val="21"/>
              </w:rPr>
            </w:pPr>
            <w:r>
              <w:rPr>
                <w:rFonts w:hint="default" w:ascii="Times New Roman" w:hAnsi="Times New Roman" w:eastAsia="方正仿宋_GBK" w:cs="Times New Roman"/>
                <w:i w:val="0"/>
                <w:iCs w:val="0"/>
                <w:color w:val="000000"/>
                <w:kern w:val="0"/>
                <w:sz w:val="21"/>
                <w:szCs w:val="21"/>
                <w:lang w:val="en-US" w:eastAsia="zh-CN" w:bidi="ar"/>
              </w:rPr>
              <w:t>1</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276FFBC6">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4B4FB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71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C25">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方正仿宋_GBK" w:hAnsi="方正仿宋_GBK" w:eastAsia="方正仿宋_GBK" w:cs="方正仿宋_GBK"/>
                <w:i w:val="0"/>
                <w:iCs w:val="0"/>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lang w:val="en-US" w:eastAsia="zh-CN" w:bidi="ar"/>
              </w:rPr>
              <w:t>合计（元）</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0E805CAD">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3755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jc w:val="center"/>
        </w:trPr>
        <w:tc>
          <w:tcPr>
            <w:tcW w:w="717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6CF">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lang w:val="en-US" w:eastAsia="zh-CN" w:bidi="ar"/>
              </w:rPr>
            </w:pPr>
            <w:r>
              <w:rPr>
                <w:rFonts w:hint="eastAsia" w:ascii="方正仿宋_GBK" w:hAnsi="方正仿宋_GBK" w:eastAsia="方正仿宋_GBK" w:cs="方正仿宋_GBK"/>
                <w:i w:val="0"/>
                <w:iCs w:val="0"/>
                <w:color w:val="000000"/>
                <w:kern w:val="0"/>
                <w:sz w:val="21"/>
                <w:szCs w:val="21"/>
                <w:lang w:val="en-US" w:eastAsia="zh-CN" w:bidi="ar"/>
              </w:rPr>
              <w:t>报价下浮率（%）</w:t>
            </w:r>
          </w:p>
        </w:tc>
        <w:tc>
          <w:tcPr>
            <w:tcW w:w="1564" w:type="dxa"/>
            <w:tcBorders>
              <w:top w:val="single" w:color="000000" w:sz="4" w:space="0"/>
              <w:left w:val="nil"/>
              <w:bottom w:val="single" w:color="000000" w:sz="4" w:space="0"/>
              <w:right w:val="single" w:color="000000" w:sz="4" w:space="0"/>
            </w:tcBorders>
            <w:shd w:val="clear" w:color="auto" w:fill="auto"/>
            <w:noWrap/>
            <w:vAlign w:val="center"/>
          </w:tcPr>
          <w:p w14:paraId="18732681">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p>
        </w:tc>
      </w:tr>
      <w:tr w14:paraId="6102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FB50">
            <w:pPr>
              <w:keepNext w:val="0"/>
              <w:keepLines w:val="0"/>
              <w:widowControl/>
              <w:suppressLineNumbers w:val="0"/>
              <w:autoSpaceDE w:val="0"/>
              <w:autoSpaceDN/>
              <w:spacing w:before="0" w:beforeAutospacing="0" w:after="0" w:afterAutospacing="0" w:line="260" w:lineRule="exact"/>
              <w:ind w:left="0" w:right="0"/>
              <w:jc w:val="center"/>
              <w:textAlignment w:val="center"/>
              <w:rPr>
                <w:rFonts w:hint="default" w:ascii="Times New Roman" w:hAnsi="Times New Roman" w:eastAsia="方正仿宋_GBK" w:cs="Times New Roman"/>
                <w:i w:val="0"/>
                <w:iCs w:val="0"/>
                <w:color w:val="000000"/>
                <w:kern w:val="0"/>
                <w:sz w:val="21"/>
                <w:szCs w:val="21"/>
              </w:rPr>
            </w:pPr>
            <w:r>
              <w:rPr>
                <w:rFonts w:hint="eastAsia" w:ascii="方正仿宋_GBK" w:hAnsi="方正仿宋_GBK" w:eastAsia="方正仿宋_GBK" w:cs="方正仿宋_GBK"/>
                <w:i w:val="0"/>
                <w:iCs w:val="0"/>
                <w:color w:val="000000"/>
                <w:kern w:val="0"/>
                <w:sz w:val="21"/>
                <w:szCs w:val="21"/>
                <w:lang w:val="en-US" w:eastAsia="zh-CN" w:bidi="ar"/>
              </w:rPr>
              <w:t>备注</w:t>
            </w:r>
          </w:p>
        </w:tc>
        <w:tc>
          <w:tcPr>
            <w:tcW w:w="7939" w:type="dxa"/>
            <w:gridSpan w:val="6"/>
            <w:tcBorders>
              <w:top w:val="single" w:color="000000" w:sz="4" w:space="0"/>
              <w:left w:val="nil"/>
              <w:bottom w:val="single" w:color="000000" w:sz="4" w:space="0"/>
              <w:right w:val="single" w:color="000000" w:sz="4" w:space="0"/>
            </w:tcBorders>
            <w:shd w:val="clear" w:color="auto" w:fill="auto"/>
            <w:noWrap/>
            <w:vAlign w:val="center"/>
          </w:tcPr>
          <w:p w14:paraId="1A5FBF92">
            <w:pPr>
              <w:keepNext w:val="0"/>
              <w:keepLines w:val="0"/>
              <w:widowControl w:val="0"/>
              <w:suppressLineNumbers w:val="0"/>
              <w:autoSpaceDE w:val="0"/>
              <w:autoSpaceDN/>
              <w:spacing w:before="0" w:beforeAutospacing="0" w:after="0" w:afterAutospacing="0" w:line="260" w:lineRule="exact"/>
              <w:ind w:left="0" w:right="0"/>
              <w:jc w:val="left"/>
              <w:rPr>
                <w:rFonts w:hint="default" w:ascii="方正仿宋_GBK" w:hAnsi="方正仿宋_GBK" w:eastAsia="方正仿宋_GBK" w:cs="方正仿宋_GBK"/>
                <w:kern w:val="2"/>
                <w:sz w:val="21"/>
                <w:szCs w:val="21"/>
                <w:lang w:val="en-US" w:eastAsia="zh-CN" w:bidi="ar"/>
              </w:rPr>
            </w:pPr>
            <w:r>
              <w:rPr>
                <w:rFonts w:hint="default" w:ascii="方正仿宋_GBK" w:hAnsi="方正仿宋_GBK" w:eastAsia="方正仿宋_GBK" w:cs="方正仿宋_GBK"/>
                <w:kern w:val="2"/>
                <w:sz w:val="21"/>
                <w:szCs w:val="21"/>
                <w:lang w:val="en-US" w:eastAsia="zh-CN" w:bidi="ar"/>
              </w:rPr>
              <w:t>1</w:t>
            </w:r>
            <w:r>
              <w:rPr>
                <w:rFonts w:hint="eastAsia" w:ascii="方正仿宋_GBK" w:hAnsi="方正仿宋_GBK" w:eastAsia="方正仿宋_GBK" w:cs="方正仿宋_GBK"/>
                <w:kern w:val="2"/>
                <w:sz w:val="21"/>
                <w:szCs w:val="21"/>
                <w:lang w:val="en-US" w:eastAsia="zh-CN" w:bidi="ar"/>
              </w:rPr>
              <w:t>、本价格包含产品、辅件、运输、装卸、运输保险、</w:t>
            </w:r>
            <w:r>
              <w:rPr>
                <w:rFonts w:hint="default" w:ascii="方正仿宋_GBK" w:hAnsi="方正仿宋_GBK" w:eastAsia="方正仿宋_GBK" w:cs="方正仿宋_GBK"/>
                <w:kern w:val="2"/>
                <w:sz w:val="21"/>
                <w:szCs w:val="21"/>
                <w:lang w:val="en-US" w:eastAsia="zh-CN" w:bidi="ar"/>
              </w:rPr>
              <w:t xml:space="preserve">13% </w:t>
            </w:r>
            <w:r>
              <w:rPr>
                <w:rFonts w:hint="eastAsia" w:ascii="方正仿宋_GBK" w:hAnsi="方正仿宋_GBK" w:eastAsia="方正仿宋_GBK" w:cs="方正仿宋_GBK"/>
                <w:kern w:val="2"/>
                <w:sz w:val="21"/>
                <w:szCs w:val="21"/>
                <w:lang w:val="en-US" w:eastAsia="zh-CN" w:bidi="ar"/>
              </w:rPr>
              <w:t>税金（增值税专用发票）、安装、调试、售后质保服务等所有与本项目相关的全部费用。</w:t>
            </w:r>
          </w:p>
          <w:p w14:paraId="67C3DB06">
            <w:pPr>
              <w:keepNext w:val="0"/>
              <w:keepLines w:val="0"/>
              <w:widowControl w:val="0"/>
              <w:suppressLineNumbers w:val="0"/>
              <w:autoSpaceDE w:val="0"/>
              <w:autoSpaceDN/>
              <w:spacing w:before="0" w:beforeAutospacing="0" w:after="0" w:afterAutospacing="0" w:line="260" w:lineRule="exact"/>
              <w:ind w:left="0" w:right="0"/>
              <w:jc w:val="left"/>
              <w:rPr>
                <w:rFonts w:hint="default" w:ascii="方正仿宋_GBK" w:hAnsi="方正仿宋_GBK" w:eastAsia="方正仿宋_GBK" w:cs="方正仿宋_GBK"/>
                <w:kern w:val="2"/>
                <w:sz w:val="21"/>
                <w:szCs w:val="21"/>
                <w:lang w:val="en-US" w:eastAsia="zh-CN" w:bidi="ar"/>
              </w:rPr>
            </w:pPr>
            <w:r>
              <w:rPr>
                <w:rFonts w:hint="default" w:ascii="方正仿宋_GBK" w:hAnsi="方正仿宋_GBK" w:eastAsia="方正仿宋_GBK" w:cs="方正仿宋_GBK"/>
                <w:kern w:val="2"/>
                <w:sz w:val="21"/>
                <w:szCs w:val="21"/>
                <w:lang w:val="en-US" w:eastAsia="zh-CN" w:bidi="ar"/>
              </w:rPr>
              <w:t>2</w:t>
            </w:r>
            <w:r>
              <w:rPr>
                <w:rFonts w:hint="eastAsia" w:ascii="方正仿宋_GBK" w:hAnsi="方正仿宋_GBK" w:eastAsia="方正仿宋_GBK" w:cs="方正仿宋_GBK"/>
                <w:kern w:val="2"/>
                <w:sz w:val="21"/>
                <w:szCs w:val="21"/>
                <w:lang w:val="en-US" w:eastAsia="zh-CN" w:bidi="ar"/>
              </w:rPr>
              <w:t>、本价格为固定单价，报价表中同时填写报价下浮率，每项的分项综合单价报价的下浮率必须一致，如出现不一致时，以报价下浮率费率为准，并修正分项综合单价报价，经采购人确认后按实际供货数量结算。</w:t>
            </w:r>
          </w:p>
          <w:p w14:paraId="3A21ABA3">
            <w:pPr>
              <w:keepNext w:val="0"/>
              <w:keepLines w:val="0"/>
              <w:widowControl w:val="0"/>
              <w:suppressLineNumbers w:val="0"/>
              <w:autoSpaceDE w:val="0"/>
              <w:autoSpaceDN/>
              <w:spacing w:before="0" w:beforeAutospacing="0" w:after="0" w:afterAutospacing="0" w:line="260" w:lineRule="exact"/>
              <w:ind w:left="0" w:right="0"/>
              <w:jc w:val="left"/>
              <w:rPr>
                <w:rFonts w:hint="default" w:ascii="Times New Roman" w:hAnsi="Times New Roman" w:eastAsia="方正仿宋_GBK" w:cs="Times New Roman"/>
                <w:i w:val="0"/>
                <w:iCs w:val="0"/>
                <w:color w:val="000000"/>
                <w:kern w:val="0"/>
                <w:sz w:val="21"/>
                <w:szCs w:val="21"/>
              </w:rPr>
            </w:pPr>
            <w:r>
              <w:rPr>
                <w:rFonts w:hint="default" w:ascii="方正仿宋_GBK" w:hAnsi="方正仿宋_GBK" w:eastAsia="方正仿宋_GBK" w:cs="方正仿宋_GBK"/>
                <w:kern w:val="2"/>
                <w:sz w:val="21"/>
                <w:szCs w:val="21"/>
                <w:lang w:val="en-US" w:eastAsia="zh-CN" w:bidi="ar"/>
              </w:rPr>
              <w:t>3</w:t>
            </w:r>
            <w:r>
              <w:rPr>
                <w:rFonts w:hint="eastAsia" w:ascii="方正仿宋_GBK" w:hAnsi="方正仿宋_GBK" w:eastAsia="方正仿宋_GBK" w:cs="方正仿宋_GBK"/>
                <w:kern w:val="2"/>
                <w:sz w:val="21"/>
                <w:szCs w:val="21"/>
                <w:lang w:val="en-US" w:eastAsia="zh-CN" w:bidi="ar"/>
              </w:rPr>
              <w:t>、如成交供应商在进行维保服务时，提供假冒或者非标配件进行维修，一经核实，立即予以解除合同，并列入黑名单，不得再行参与启东城投集团及其下属子公司所有项目的招投标活动。</w:t>
            </w:r>
          </w:p>
        </w:tc>
      </w:tr>
    </w:tbl>
    <w:p w14:paraId="1CBEF6FF">
      <w:pPr>
        <w:spacing w:line="560" w:lineRule="exact"/>
        <w:rPr>
          <w:rFonts w:hint="eastAsia" w:ascii="宋体" w:hAnsi="宋体" w:cs="仿宋"/>
          <w:b/>
          <w:bCs/>
          <w:color w:val="auto"/>
          <w:sz w:val="28"/>
          <w:szCs w:val="28"/>
          <w:highlight w:val="none"/>
        </w:rPr>
      </w:pPr>
    </w:p>
    <w:p w14:paraId="6229B46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kern w:val="0"/>
          <w:sz w:val="28"/>
          <w:szCs w:val="28"/>
        </w:rPr>
      </w:pPr>
      <w:r>
        <w:rPr>
          <w:rFonts w:hint="eastAsia" w:ascii="宋体" w:hAnsi="宋体" w:eastAsia="宋体" w:cs="宋体"/>
          <w:color w:val="333333"/>
          <w:kern w:val="0"/>
          <w:sz w:val="28"/>
          <w:szCs w:val="28"/>
          <w:u w:val="single"/>
          <w:shd w:val="clear" w:color="auto" w:fill="FFFFFF"/>
        </w:rPr>
        <w:t>本报价表须机打并加盖报价单位公章，手填无效。</w:t>
      </w:r>
    </w:p>
    <w:p w14:paraId="5183407E">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333333"/>
          <w:kern w:val="0"/>
          <w:sz w:val="28"/>
          <w:szCs w:val="28"/>
          <w:u w:val="single"/>
          <w:shd w:val="clear" w:color="auto" w:fill="FFFFFF"/>
        </w:rPr>
      </w:pPr>
      <w:r>
        <w:rPr>
          <w:rFonts w:hint="eastAsia" w:ascii="宋体" w:hAnsi="宋体" w:eastAsia="宋体" w:cs="宋体"/>
          <w:sz w:val="28"/>
          <w:szCs w:val="28"/>
        </w:rPr>
        <w:t>投标人(盖公章)：</w:t>
      </w:r>
      <w:r>
        <w:rPr>
          <w:rFonts w:hint="eastAsia" w:ascii="宋体" w:hAnsi="宋体" w:eastAsia="宋体" w:cs="宋体"/>
          <w:color w:val="333333"/>
          <w:kern w:val="0"/>
          <w:sz w:val="28"/>
          <w:szCs w:val="28"/>
          <w:u w:val="single"/>
          <w:shd w:val="clear" w:color="auto" w:fill="FFFFFF"/>
        </w:rPr>
        <w:t>       </w:t>
      </w:r>
    </w:p>
    <w:p w14:paraId="7C1413E8">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333333"/>
          <w:kern w:val="0"/>
          <w:sz w:val="28"/>
          <w:szCs w:val="28"/>
          <w:u w:val="single"/>
          <w:shd w:val="clear" w:color="auto" w:fill="FFFFFF"/>
        </w:rPr>
      </w:pPr>
      <w:r>
        <w:rPr>
          <w:rFonts w:hint="eastAsia" w:ascii="宋体" w:hAnsi="宋体" w:eastAsia="宋体" w:cs="宋体"/>
          <w:sz w:val="28"/>
          <w:szCs w:val="28"/>
        </w:rPr>
        <w:t>法定代表人或代理人（签字或盖章）</w:t>
      </w:r>
      <w:r>
        <w:rPr>
          <w:rFonts w:hint="eastAsia" w:ascii="宋体" w:hAnsi="宋体" w:eastAsia="宋体" w:cs="宋体"/>
          <w:color w:val="333333"/>
          <w:kern w:val="0"/>
          <w:sz w:val="28"/>
          <w:szCs w:val="28"/>
          <w:shd w:val="clear" w:color="auto" w:fill="FFFFFF"/>
        </w:rPr>
        <w:t>：</w:t>
      </w:r>
      <w:r>
        <w:rPr>
          <w:rFonts w:hint="eastAsia" w:ascii="宋体" w:hAnsi="宋体" w:eastAsia="宋体" w:cs="宋体"/>
          <w:color w:val="333333"/>
          <w:kern w:val="0"/>
          <w:sz w:val="28"/>
          <w:szCs w:val="28"/>
          <w:u w:val="single"/>
          <w:shd w:val="clear" w:color="auto" w:fill="FFFFFF"/>
        </w:rPr>
        <w:t>       </w:t>
      </w:r>
    </w:p>
    <w:p w14:paraId="6803E1B2">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333333"/>
          <w:kern w:val="0"/>
          <w:sz w:val="28"/>
          <w:szCs w:val="28"/>
          <w:u w:val="single"/>
          <w:shd w:val="clear" w:color="auto" w:fill="FFFFFF"/>
        </w:rPr>
      </w:pPr>
      <w:r>
        <w:rPr>
          <w:rFonts w:hint="eastAsia" w:ascii="宋体" w:hAnsi="宋体" w:eastAsia="宋体" w:cs="宋体"/>
          <w:color w:val="333333"/>
          <w:kern w:val="0"/>
          <w:sz w:val="28"/>
          <w:szCs w:val="28"/>
          <w:shd w:val="clear" w:color="auto" w:fill="FFFFFF"/>
        </w:rPr>
        <w:t>联系电话：</w:t>
      </w:r>
      <w:r>
        <w:rPr>
          <w:rFonts w:hint="eastAsia" w:ascii="宋体" w:hAnsi="宋体" w:eastAsia="宋体" w:cs="宋体"/>
          <w:color w:val="333333"/>
          <w:kern w:val="0"/>
          <w:sz w:val="28"/>
          <w:szCs w:val="28"/>
          <w:u w:val="single"/>
          <w:shd w:val="clear" w:color="auto" w:fill="FFFFFF"/>
        </w:rPr>
        <w:t>                </w:t>
      </w:r>
    </w:p>
    <w:p w14:paraId="4A071F69">
      <w:pPr>
        <w:keepNext w:val="0"/>
        <w:keepLines w:val="0"/>
        <w:pageBreakBefore w:val="0"/>
        <w:widowControl/>
        <w:kinsoku/>
        <w:overflowPunct/>
        <w:topLinePunct w:val="0"/>
        <w:autoSpaceDE/>
        <w:autoSpaceDN/>
        <w:bidi w:val="0"/>
        <w:snapToGrid/>
        <w:spacing w:line="240" w:lineRule="auto"/>
        <w:rPr>
          <w:rFonts w:hint="eastAsia" w:ascii="宋体" w:hAnsi="宋体" w:eastAsia="宋体" w:cs="宋体"/>
          <w:color w:val="333333"/>
          <w:kern w:val="0"/>
          <w:sz w:val="28"/>
          <w:szCs w:val="28"/>
          <w:u w:val="single"/>
          <w:shd w:val="clear" w:color="auto" w:fill="FFFFFF"/>
        </w:rPr>
      </w:pPr>
      <w:r>
        <w:rPr>
          <w:rFonts w:hint="eastAsia" w:ascii="宋体" w:hAnsi="宋体" w:eastAsia="宋体" w:cs="宋体"/>
          <w:color w:val="333333"/>
          <w:kern w:val="0"/>
          <w:sz w:val="28"/>
          <w:szCs w:val="28"/>
          <w:shd w:val="clear" w:color="auto" w:fill="FFFFFF"/>
        </w:rPr>
        <w:t>时  间：</w:t>
      </w:r>
      <w:r>
        <w:rPr>
          <w:rFonts w:hint="eastAsia" w:ascii="宋体" w:hAnsi="宋体" w:eastAsia="宋体" w:cs="宋体"/>
          <w:color w:val="333333"/>
          <w:kern w:val="0"/>
          <w:sz w:val="28"/>
          <w:szCs w:val="28"/>
          <w:u w:val="single"/>
          <w:shd w:val="clear" w:color="auto" w:fill="FFFFFF"/>
        </w:rPr>
        <w:t xml:space="preserve">                 </w:t>
      </w:r>
    </w:p>
    <w:p w14:paraId="31A1BF23">
      <w:pPr>
        <w:pStyle w:val="2"/>
        <w:rPr>
          <w:rFonts w:hint="eastAsia"/>
        </w:rPr>
      </w:pPr>
    </w:p>
    <w:p w14:paraId="0E55AB3C">
      <w:pPr>
        <w:spacing w:line="560" w:lineRule="exact"/>
        <w:rPr>
          <w:rFonts w:hint="eastAsia" w:ascii="宋体" w:hAnsi="宋体" w:cs="仿宋"/>
          <w:b/>
          <w:bCs/>
          <w:color w:val="auto"/>
          <w:sz w:val="28"/>
          <w:szCs w:val="28"/>
          <w:highlight w:val="none"/>
        </w:rPr>
      </w:pPr>
    </w:p>
    <w:p w14:paraId="7C372E57">
      <w:pPr>
        <w:spacing w:line="560" w:lineRule="exact"/>
        <w:rPr>
          <w:rFonts w:hint="eastAsia" w:ascii="宋体" w:hAnsi="宋体" w:cs="仿宋"/>
          <w:b/>
          <w:bCs/>
          <w:color w:val="auto"/>
          <w:sz w:val="28"/>
          <w:szCs w:val="28"/>
          <w:highlight w:val="none"/>
          <w:lang w:val="en-US" w:eastAsia="zh-CN"/>
        </w:rPr>
      </w:pPr>
    </w:p>
    <w:p w14:paraId="2EEBAD36">
      <w:pPr>
        <w:spacing w:line="560" w:lineRule="exact"/>
        <w:rPr>
          <w:rFonts w:hint="eastAsia" w:ascii="宋体" w:hAnsi="宋体" w:cs="仿宋"/>
          <w:b/>
          <w:bCs/>
          <w:color w:val="auto"/>
          <w:sz w:val="28"/>
          <w:szCs w:val="28"/>
          <w:highlight w:val="none"/>
          <w:lang w:val="en-US" w:eastAsia="zh-CN"/>
        </w:rPr>
      </w:pPr>
      <w:r>
        <w:rPr>
          <w:rFonts w:hint="eastAsia" w:ascii="宋体" w:hAnsi="宋体" w:cs="仿宋"/>
          <w:b/>
          <w:bCs/>
          <w:color w:val="auto"/>
          <w:sz w:val="28"/>
          <w:szCs w:val="28"/>
          <w:highlight w:val="none"/>
          <w:lang w:val="en-US" w:eastAsia="zh-CN"/>
        </w:rPr>
        <w:t>附件五：</w:t>
      </w:r>
    </w:p>
    <w:p w14:paraId="22672140">
      <w:pPr>
        <w:keepNext w:val="0"/>
        <w:keepLines w:val="0"/>
        <w:pageBreakBefore w:val="0"/>
        <w:kinsoku/>
        <w:overflowPunct/>
        <w:topLinePunct w:val="0"/>
        <w:autoSpaceDE/>
        <w:autoSpaceDN/>
        <w:bidi w:val="0"/>
        <w:snapToGrid/>
        <w:spacing w:line="240" w:lineRule="auto"/>
        <w:ind w:firstLine="442" w:firstLineChars="100"/>
        <w:jc w:val="center"/>
        <w:rPr>
          <w:rFonts w:hint="eastAsia" w:ascii="宋体" w:hAnsi="宋体" w:eastAsia="宋体" w:cs="宋体"/>
          <w:b/>
          <w:sz w:val="44"/>
          <w:szCs w:val="44"/>
        </w:rPr>
      </w:pPr>
      <w:r>
        <w:rPr>
          <w:rFonts w:hint="eastAsia" w:ascii="宋体" w:hAnsi="宋体" w:eastAsia="宋体" w:cs="宋体"/>
          <w:b/>
          <w:sz w:val="44"/>
          <w:szCs w:val="44"/>
          <w:lang w:val="en-US" w:eastAsia="zh-CN"/>
        </w:rPr>
        <w:t>服务</w:t>
      </w:r>
      <w:r>
        <w:rPr>
          <w:rFonts w:hint="eastAsia" w:ascii="宋体" w:hAnsi="宋体" w:eastAsia="宋体" w:cs="宋体"/>
          <w:b/>
          <w:sz w:val="44"/>
          <w:szCs w:val="44"/>
        </w:rPr>
        <w:t>承诺书</w:t>
      </w:r>
    </w:p>
    <w:p w14:paraId="7C847AD9">
      <w:pPr>
        <w:keepNext w:val="0"/>
        <w:keepLines w:val="0"/>
        <w:pageBreakBefore w:val="0"/>
        <w:kinsoku/>
        <w:overflowPunct/>
        <w:topLinePunct w:val="0"/>
        <w:autoSpaceDE/>
        <w:autoSpaceDN/>
        <w:bidi w:val="0"/>
        <w:snapToGrid/>
        <w:spacing w:line="240" w:lineRule="auto"/>
        <w:rPr>
          <w:rFonts w:hint="eastAsia" w:ascii="宋体" w:hAnsi="宋体" w:eastAsia="宋体" w:cs="宋体"/>
          <w:sz w:val="28"/>
          <w:szCs w:val="28"/>
        </w:rPr>
      </w:pPr>
      <w:r>
        <w:rPr>
          <w:rFonts w:hint="eastAsia" w:ascii="宋体" w:hAnsi="宋体" w:eastAsia="宋体" w:cs="宋体"/>
          <w:sz w:val="28"/>
          <w:szCs w:val="28"/>
          <w:u w:val="single"/>
        </w:rPr>
        <w:t>启东市自来水厂有限公司</w:t>
      </w:r>
      <w:r>
        <w:rPr>
          <w:rFonts w:hint="eastAsia" w:ascii="宋体" w:hAnsi="宋体" w:eastAsia="宋体" w:cs="宋体"/>
          <w:sz w:val="28"/>
          <w:szCs w:val="28"/>
          <w:u w:val="single"/>
          <w:lang w:eastAsia="zh-CN"/>
        </w:rPr>
        <w:t>、</w:t>
      </w:r>
      <w:r>
        <w:rPr>
          <w:rFonts w:hint="eastAsia" w:ascii="宋体" w:hAnsi="宋体" w:eastAsia="宋体" w:cs="宋体"/>
          <w:sz w:val="28"/>
          <w:szCs w:val="28"/>
          <w:u w:val="single"/>
          <w:lang w:val="en-US" w:eastAsia="zh-CN"/>
        </w:rPr>
        <w:t>启东市吕四自来水厂有限公司</w:t>
      </w:r>
      <w:r>
        <w:rPr>
          <w:rFonts w:hint="eastAsia" w:ascii="宋体" w:hAnsi="宋体" w:eastAsia="宋体" w:cs="宋体"/>
          <w:sz w:val="28"/>
          <w:szCs w:val="28"/>
          <w:u w:val="single"/>
        </w:rPr>
        <w:t>：</w:t>
      </w:r>
    </w:p>
    <w:p w14:paraId="716AE70D">
      <w:pPr>
        <w:keepNext w:val="0"/>
        <w:keepLines w:val="0"/>
        <w:pageBreakBefore w:val="0"/>
        <w:kinsoku/>
        <w:overflowPunct/>
        <w:topLinePunct w:val="0"/>
        <w:autoSpaceDE/>
        <w:autoSpaceDN/>
        <w:bidi w:val="0"/>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u w:val="single"/>
        </w:rPr>
        <w:t>（单位全称）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sz w:val="28"/>
          <w:szCs w:val="28"/>
          <w:u w:val="single"/>
          <w:lang w:eastAsia="zh-CN"/>
        </w:rPr>
        <w:t>启东市自来水厂有限公司、启东市吕四自来水厂有限公司2024-2025年度供水抢修设备维保项目</w:t>
      </w:r>
      <w:r>
        <w:rPr>
          <w:rFonts w:hint="eastAsia" w:ascii="宋体" w:hAnsi="宋体" w:eastAsia="宋体" w:cs="宋体"/>
          <w:sz w:val="28"/>
          <w:szCs w:val="28"/>
        </w:rPr>
        <w:t>的有关活动，并宣布同意如下：</w:t>
      </w:r>
    </w:p>
    <w:p w14:paraId="019A1168">
      <w:pPr>
        <w:keepNext w:val="0"/>
        <w:keepLines w:val="0"/>
        <w:pageBreakBefore w:val="0"/>
        <w:kinsoku/>
        <w:overflowPunct/>
        <w:topLinePunct w:val="0"/>
        <w:autoSpaceDE/>
        <w:autoSpaceDN/>
        <w:bidi w:val="0"/>
        <w:snapToGrid/>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    1. 我单位承诺对设备出现的突发故障及时进行抢修。在接到采购人电话通知后，</w:t>
      </w:r>
      <w:r>
        <w:rPr>
          <w:rFonts w:hint="eastAsia" w:ascii="宋体" w:hAnsi="宋体" w:cs="宋体"/>
          <w:sz w:val="28"/>
          <w:szCs w:val="28"/>
          <w:lang w:val="en-US" w:eastAsia="zh-CN"/>
        </w:rPr>
        <w:t>保证</w:t>
      </w:r>
      <w:r>
        <w:rPr>
          <w:rFonts w:hint="eastAsia" w:ascii="宋体" w:hAnsi="宋体" w:eastAsia="宋体" w:cs="宋体"/>
          <w:sz w:val="28"/>
          <w:szCs w:val="28"/>
        </w:rPr>
        <w:t>48小时内至现场，一般问题48小时内解决，最长不超过72小时解决问题。</w:t>
      </w:r>
    </w:p>
    <w:p w14:paraId="0543000E">
      <w:pPr>
        <w:keepNext w:val="0"/>
        <w:keepLines w:val="0"/>
        <w:pageBreakBefore w:val="0"/>
        <w:kinsoku/>
        <w:overflowPunct/>
        <w:topLinePunct w:val="0"/>
        <w:autoSpaceDE/>
        <w:autoSpaceDN/>
        <w:bidi w:val="0"/>
        <w:snapToGrid/>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w:t>
      </w:r>
      <w:r>
        <w:rPr>
          <w:rFonts w:hint="eastAsia" w:ascii="宋体" w:hAnsi="宋体" w:eastAsia="宋体" w:cs="宋体"/>
          <w:sz w:val="28"/>
          <w:szCs w:val="28"/>
        </w:rPr>
        <w:t>．与本项目有关的一切往来通讯请寄：</w:t>
      </w:r>
    </w:p>
    <w:p w14:paraId="67BE7356">
      <w:pPr>
        <w:keepNext w:val="0"/>
        <w:keepLines w:val="0"/>
        <w:pageBreakBefore w:val="0"/>
        <w:kinsoku/>
        <w:overflowPunct/>
        <w:topLinePunct w:val="0"/>
        <w:autoSpaceDE/>
        <w:autoSpaceDN/>
        <w:bidi w:val="0"/>
        <w:snapToGrid/>
        <w:spacing w:line="24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w:t>
      </w:r>
      <w:r>
        <w:rPr>
          <w:rFonts w:hint="eastAsia" w:ascii="宋体" w:hAnsi="宋体" w:eastAsia="宋体" w:cs="宋体"/>
          <w:sz w:val="28"/>
          <w:szCs w:val="28"/>
        </w:rPr>
        <w:t>　邮编：</w:t>
      </w:r>
      <w:r>
        <w:rPr>
          <w:rFonts w:hint="eastAsia" w:ascii="宋体" w:hAnsi="宋体" w:eastAsia="宋体" w:cs="宋体"/>
          <w:sz w:val="28"/>
          <w:szCs w:val="28"/>
          <w:u w:val="single"/>
        </w:rPr>
        <w:t>　　　　　　　　　</w:t>
      </w:r>
    </w:p>
    <w:p w14:paraId="0019D6DC">
      <w:pPr>
        <w:keepNext w:val="0"/>
        <w:keepLines w:val="0"/>
        <w:pageBreakBefore w:val="0"/>
        <w:kinsoku/>
        <w:overflowPunct/>
        <w:topLinePunct w:val="0"/>
        <w:autoSpaceDE/>
        <w:autoSpaceDN/>
        <w:bidi w:val="0"/>
        <w:snapToGrid/>
        <w:spacing w:line="240" w:lineRule="auto"/>
        <w:ind w:firstLine="56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w:t>
      </w:r>
      <w:r>
        <w:rPr>
          <w:rFonts w:hint="eastAsia" w:ascii="宋体" w:hAnsi="宋体" w:eastAsia="宋体" w:cs="宋体"/>
          <w:sz w:val="28"/>
          <w:szCs w:val="28"/>
        </w:rPr>
        <w:t>　传真：</w:t>
      </w:r>
      <w:r>
        <w:rPr>
          <w:rFonts w:hint="eastAsia" w:ascii="宋体" w:hAnsi="宋体" w:eastAsia="宋体" w:cs="宋体"/>
          <w:sz w:val="28"/>
          <w:szCs w:val="28"/>
          <w:u w:val="single"/>
        </w:rPr>
        <w:t>　　　　　　　　　</w:t>
      </w:r>
    </w:p>
    <w:p w14:paraId="5B103DD0">
      <w:pPr>
        <w:keepNext w:val="0"/>
        <w:keepLines w:val="0"/>
        <w:pageBreakBefore w:val="0"/>
        <w:kinsoku/>
        <w:overflowPunct/>
        <w:topLinePunct w:val="0"/>
        <w:autoSpaceDE/>
        <w:autoSpaceDN/>
        <w:bidi w:val="0"/>
        <w:snapToGrid/>
        <w:spacing w:line="240" w:lineRule="auto"/>
        <w:ind w:firstLine="560"/>
        <w:rPr>
          <w:rFonts w:hint="eastAsia" w:ascii="宋体" w:hAnsi="宋体" w:eastAsia="宋体" w:cs="宋体"/>
          <w:sz w:val="28"/>
          <w:szCs w:val="28"/>
          <w:u w:val="single"/>
        </w:rPr>
      </w:pPr>
      <w:r>
        <w:rPr>
          <w:rFonts w:hint="eastAsia" w:ascii="宋体" w:hAnsi="宋体" w:eastAsia="宋体" w:cs="宋体"/>
          <w:sz w:val="28"/>
          <w:szCs w:val="28"/>
        </w:rPr>
        <w:t>报价单位代表：</w:t>
      </w:r>
      <w:r>
        <w:rPr>
          <w:rFonts w:hint="eastAsia" w:ascii="宋体" w:hAnsi="宋体" w:eastAsia="宋体" w:cs="宋体"/>
          <w:sz w:val="28"/>
          <w:szCs w:val="28"/>
          <w:u w:val="single"/>
        </w:rPr>
        <w:t>　　　　　　　　　</w:t>
      </w:r>
      <w:r>
        <w:rPr>
          <w:rFonts w:hint="eastAsia" w:ascii="宋体" w:hAnsi="宋体" w:eastAsia="宋体" w:cs="宋体"/>
          <w:sz w:val="28"/>
          <w:szCs w:val="28"/>
        </w:rPr>
        <w:t>　职务：</w:t>
      </w:r>
      <w:r>
        <w:rPr>
          <w:rFonts w:hint="eastAsia" w:ascii="宋体" w:hAnsi="宋体" w:eastAsia="宋体" w:cs="宋体"/>
          <w:sz w:val="28"/>
          <w:szCs w:val="28"/>
          <w:u w:val="single"/>
        </w:rPr>
        <w:t>　　　　　　</w:t>
      </w:r>
    </w:p>
    <w:p w14:paraId="1BA47AE0">
      <w:pPr>
        <w:keepNext w:val="0"/>
        <w:keepLines w:val="0"/>
        <w:pageBreakBefore w:val="0"/>
        <w:kinsoku/>
        <w:overflowPunct/>
        <w:topLinePunct w:val="0"/>
        <w:autoSpaceDE/>
        <w:autoSpaceDN/>
        <w:bidi w:val="0"/>
        <w:snapToGrid/>
        <w:spacing w:line="240" w:lineRule="auto"/>
        <w:ind w:firstLine="560"/>
        <w:rPr>
          <w:rFonts w:hint="eastAsia" w:ascii="宋体" w:hAnsi="宋体" w:eastAsia="宋体" w:cs="宋体"/>
          <w:sz w:val="28"/>
          <w:szCs w:val="28"/>
        </w:rPr>
      </w:pPr>
      <w:r>
        <w:rPr>
          <w:rFonts w:hint="eastAsia" w:ascii="宋体" w:hAnsi="宋体" w:eastAsia="宋体" w:cs="宋体"/>
          <w:sz w:val="28"/>
          <w:szCs w:val="28"/>
        </w:rPr>
        <w:t>报价单位代表移动电话：</w:t>
      </w:r>
      <w:r>
        <w:rPr>
          <w:rFonts w:hint="eastAsia" w:ascii="宋体" w:hAnsi="宋体" w:eastAsia="宋体" w:cs="宋体"/>
          <w:sz w:val="28"/>
          <w:szCs w:val="28"/>
          <w:u w:val="single"/>
        </w:rPr>
        <w:t>　　　　　　　　　</w:t>
      </w:r>
    </w:p>
    <w:p w14:paraId="144F471D">
      <w:pPr>
        <w:keepNext w:val="0"/>
        <w:keepLines w:val="0"/>
        <w:pageBreakBefore w:val="0"/>
        <w:kinsoku/>
        <w:overflowPunct/>
        <w:topLinePunct w:val="0"/>
        <w:autoSpaceDE/>
        <w:autoSpaceDN/>
        <w:bidi w:val="0"/>
        <w:snapToGrid/>
        <w:spacing w:line="240" w:lineRule="auto"/>
        <w:ind w:firstLine="560" w:firstLineChars="200"/>
        <w:rPr>
          <w:rFonts w:hint="eastAsia" w:ascii="宋体" w:hAnsi="宋体" w:eastAsia="宋体" w:cs="宋体"/>
          <w:sz w:val="28"/>
          <w:szCs w:val="28"/>
          <w:u w:val="single"/>
        </w:rPr>
      </w:pPr>
      <w:r>
        <w:rPr>
          <w:rFonts w:hint="eastAsia" w:ascii="宋体" w:hAnsi="宋体" w:eastAsia="宋体" w:cs="宋体"/>
          <w:sz w:val="28"/>
          <w:szCs w:val="28"/>
        </w:rPr>
        <w:t>报价单位名称（加盖单位公章）：</w:t>
      </w:r>
      <w:r>
        <w:rPr>
          <w:rFonts w:hint="eastAsia" w:ascii="宋体" w:hAnsi="宋体" w:eastAsia="宋体" w:cs="宋体"/>
          <w:sz w:val="28"/>
          <w:szCs w:val="28"/>
          <w:u w:val="single"/>
        </w:rPr>
        <w:t>　　　　　　　　　</w:t>
      </w:r>
    </w:p>
    <w:p w14:paraId="2A4F8922">
      <w:pPr>
        <w:spacing w:line="560" w:lineRule="exact"/>
        <w:rPr>
          <w:rFonts w:hint="eastAsia" w:ascii="宋体" w:hAnsi="宋体" w:cs="仿宋"/>
          <w:b/>
          <w:bCs/>
          <w:color w:val="auto"/>
          <w:sz w:val="28"/>
          <w:szCs w:val="28"/>
          <w:highlight w:val="none"/>
        </w:rPr>
      </w:pPr>
    </w:p>
    <w:p w14:paraId="1BB482A1">
      <w:pPr>
        <w:pStyle w:val="2"/>
        <w:rPr>
          <w:rFonts w:hint="eastAsia"/>
        </w:rPr>
      </w:pPr>
    </w:p>
    <w:p w14:paraId="38A96758">
      <w:pPr>
        <w:spacing w:line="560" w:lineRule="exact"/>
        <w:rPr>
          <w:rFonts w:hint="eastAsia" w:ascii="宋体" w:hAnsi="宋体" w:cs="仿宋"/>
          <w:b/>
          <w:bCs/>
          <w:color w:val="auto"/>
          <w:sz w:val="28"/>
          <w:szCs w:val="28"/>
          <w:highlight w:val="none"/>
        </w:rPr>
      </w:pPr>
    </w:p>
    <w:p w14:paraId="3D4B39E2">
      <w:pPr>
        <w:spacing w:line="560" w:lineRule="exact"/>
        <w:rPr>
          <w:rFonts w:hint="eastAsia" w:ascii="宋体" w:hAnsi="宋体" w:cs="仿宋"/>
          <w:b/>
          <w:bCs/>
          <w:color w:val="auto"/>
          <w:sz w:val="28"/>
          <w:szCs w:val="28"/>
          <w:highlight w:val="none"/>
        </w:rPr>
      </w:pPr>
    </w:p>
    <w:p w14:paraId="2C62D72C">
      <w:pPr>
        <w:spacing w:line="560" w:lineRule="exact"/>
        <w:rPr>
          <w:rFonts w:hint="eastAsia" w:ascii="宋体" w:hAnsi="宋体" w:cs="仿宋"/>
          <w:b/>
          <w:bCs/>
          <w:color w:val="auto"/>
          <w:sz w:val="28"/>
          <w:szCs w:val="28"/>
          <w:highlight w:val="none"/>
        </w:rPr>
      </w:pPr>
    </w:p>
    <w:p w14:paraId="176B3917">
      <w:pPr>
        <w:spacing w:line="560" w:lineRule="exact"/>
        <w:rPr>
          <w:rFonts w:hint="eastAsia" w:ascii="宋体" w:hAnsi="宋体" w:cs="仿宋"/>
          <w:b/>
          <w:bCs/>
          <w:color w:val="auto"/>
          <w:sz w:val="28"/>
          <w:szCs w:val="28"/>
          <w:highlight w:val="none"/>
        </w:rPr>
      </w:pPr>
    </w:p>
    <w:p w14:paraId="1F8FD043">
      <w:pPr>
        <w:rPr>
          <w:rFonts w:hint="eastAsia" w:ascii="宋体" w:hAnsi="宋体" w:cs="仿宋"/>
          <w:b/>
          <w:bCs/>
          <w:color w:val="auto"/>
          <w:sz w:val="28"/>
          <w:szCs w:val="28"/>
          <w:highlight w:val="none"/>
        </w:rPr>
      </w:pPr>
      <w:r>
        <w:rPr>
          <w:rFonts w:hint="eastAsia" w:ascii="宋体" w:hAnsi="宋体" w:cs="仿宋"/>
          <w:b/>
          <w:bCs/>
          <w:color w:val="auto"/>
          <w:sz w:val="28"/>
          <w:szCs w:val="28"/>
          <w:highlight w:val="none"/>
        </w:rPr>
        <w:br w:type="page"/>
      </w:r>
    </w:p>
    <w:p w14:paraId="46610995">
      <w:pPr>
        <w:spacing w:line="560" w:lineRule="exact"/>
        <w:rPr>
          <w:rFonts w:ascii="宋体" w:hAnsi="宋体" w:cs="仿宋"/>
          <w:b/>
          <w:bCs/>
          <w:color w:val="auto"/>
          <w:sz w:val="28"/>
          <w:szCs w:val="28"/>
          <w:highlight w:val="none"/>
        </w:rPr>
      </w:pPr>
      <w:r>
        <w:rPr>
          <w:rFonts w:hint="eastAsia" w:ascii="宋体" w:hAnsi="宋体" w:cs="仿宋"/>
          <w:b/>
          <w:bCs/>
          <w:color w:val="auto"/>
          <w:sz w:val="28"/>
          <w:szCs w:val="28"/>
          <w:highlight w:val="none"/>
        </w:rPr>
        <w:t>附件</w:t>
      </w:r>
      <w:r>
        <w:rPr>
          <w:rFonts w:hint="eastAsia" w:ascii="宋体" w:hAnsi="宋体" w:cs="仿宋"/>
          <w:b/>
          <w:bCs/>
          <w:color w:val="auto"/>
          <w:sz w:val="28"/>
          <w:szCs w:val="28"/>
          <w:highlight w:val="none"/>
          <w:lang w:val="en-US" w:eastAsia="zh-CN"/>
        </w:rPr>
        <w:t>六</w:t>
      </w:r>
      <w:r>
        <w:rPr>
          <w:rFonts w:hint="eastAsia" w:ascii="宋体" w:hAnsi="宋体" w:cs="仿宋"/>
          <w:b/>
          <w:bCs/>
          <w:color w:val="auto"/>
          <w:sz w:val="28"/>
          <w:szCs w:val="28"/>
          <w:highlight w:val="none"/>
        </w:rPr>
        <w:t>：</w:t>
      </w:r>
    </w:p>
    <w:p w14:paraId="583DC1A7">
      <w:pPr>
        <w:jc w:val="center"/>
        <w:rPr>
          <w:rFonts w:hint="eastAsia" w:ascii="宋体" w:hAnsi="宋体" w:cs="仿宋"/>
          <w:b/>
          <w:color w:val="auto"/>
          <w:sz w:val="32"/>
          <w:szCs w:val="32"/>
          <w:highlight w:val="none"/>
        </w:rPr>
      </w:pPr>
      <w:r>
        <w:rPr>
          <w:rFonts w:hint="eastAsia" w:ascii="宋体" w:hAnsi="宋体" w:cs="仿宋"/>
          <w:b/>
          <w:color w:val="auto"/>
          <w:sz w:val="32"/>
          <w:szCs w:val="32"/>
          <w:highlight w:val="none"/>
        </w:rPr>
        <w:t>参加采购活动前3年内在经营活动中没有重大违法记录的</w:t>
      </w:r>
    </w:p>
    <w:p w14:paraId="7E74B20B">
      <w:pPr>
        <w:jc w:val="center"/>
        <w:rPr>
          <w:rFonts w:ascii="宋体" w:hAnsi="宋体"/>
          <w:color w:val="auto"/>
          <w:highlight w:val="none"/>
        </w:rPr>
      </w:pPr>
      <w:r>
        <w:rPr>
          <w:rFonts w:hint="eastAsia" w:ascii="宋体" w:hAnsi="宋体" w:cs="仿宋"/>
          <w:b/>
          <w:color w:val="auto"/>
          <w:sz w:val="32"/>
          <w:szCs w:val="32"/>
          <w:highlight w:val="none"/>
        </w:rPr>
        <w:t>书面声明</w:t>
      </w:r>
    </w:p>
    <w:p w14:paraId="332B670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
          <w:bCs/>
          <w:color w:val="auto"/>
          <w:sz w:val="28"/>
          <w:szCs w:val="28"/>
          <w:highlight w:val="none"/>
        </w:rPr>
      </w:pPr>
      <w:r>
        <w:rPr>
          <w:rFonts w:hint="eastAsia" w:ascii="宋体" w:hAnsi="宋体" w:cs="仿宋"/>
          <w:bCs/>
          <w:color w:val="auto"/>
          <w:sz w:val="28"/>
          <w:szCs w:val="28"/>
          <w:highlight w:val="none"/>
        </w:rPr>
        <w:t>我公司郑重声明：参加本次政府采购活动前 3 年内，我公司在经营活动中没有因违法经营受到刑事处罚或者责令停产停业、吊销许可证或者执照、较大数额罚款等行政处罚。</w:t>
      </w:r>
    </w:p>
    <w:p w14:paraId="04BE2CC9">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仿宋_GB2312"/>
          <w:bCs/>
          <w:color w:val="auto"/>
          <w:sz w:val="28"/>
          <w:szCs w:val="28"/>
          <w:highlight w:val="none"/>
        </w:rPr>
      </w:pPr>
      <w:r>
        <w:rPr>
          <w:rFonts w:hint="eastAsia" w:ascii="宋体" w:hAnsi="宋体" w:cs="仿宋"/>
          <w:bCs/>
          <w:color w:val="auto"/>
          <w:sz w:val="28"/>
          <w:szCs w:val="28"/>
          <w:highlight w:val="none"/>
        </w:rPr>
        <w:t>在投标截止时间节点，没有被“信用中国”、“中国政府采购网”、“信用江苏”网站列入失信被执行人、重大税收违法案件当事人名单、政府采购严重违法失信行为记录名单。</w:t>
      </w:r>
    </w:p>
    <w:p w14:paraId="6A4451FE">
      <w:pPr>
        <w:rPr>
          <w:rFonts w:ascii="宋体" w:hAnsi="宋体" w:cs="仿宋_GB2312"/>
          <w:bCs/>
          <w:color w:val="auto"/>
          <w:sz w:val="28"/>
          <w:szCs w:val="28"/>
          <w:highlight w:val="none"/>
        </w:rPr>
      </w:pPr>
    </w:p>
    <w:p w14:paraId="1B8F3555">
      <w:pPr>
        <w:ind w:firstLine="4480" w:firstLineChars="1600"/>
        <w:rPr>
          <w:rFonts w:ascii="宋体" w:hAnsi="宋体" w:cs="仿宋"/>
          <w:bCs/>
          <w:color w:val="auto"/>
          <w:sz w:val="28"/>
          <w:szCs w:val="28"/>
          <w:highlight w:val="none"/>
        </w:rPr>
      </w:pPr>
      <w:r>
        <w:rPr>
          <w:rFonts w:hint="eastAsia" w:ascii="宋体" w:hAnsi="宋体" w:cs="仿宋"/>
          <w:bCs/>
          <w:color w:val="auto"/>
          <w:sz w:val="28"/>
          <w:szCs w:val="28"/>
          <w:highlight w:val="none"/>
          <w:lang w:val="en-US" w:eastAsia="zh-CN"/>
        </w:rPr>
        <w:t>供应商</w:t>
      </w:r>
      <w:r>
        <w:rPr>
          <w:rFonts w:hint="eastAsia" w:ascii="宋体" w:hAnsi="宋体" w:cs="仿宋"/>
          <w:bCs/>
          <w:color w:val="auto"/>
          <w:sz w:val="28"/>
          <w:szCs w:val="28"/>
          <w:highlight w:val="none"/>
        </w:rPr>
        <w:t>名称（公章）：</w:t>
      </w:r>
    </w:p>
    <w:p w14:paraId="67F2E4E6">
      <w:pPr>
        <w:ind w:left="4760" w:hanging="4760" w:hangingChars="1700"/>
        <w:rPr>
          <w:rFonts w:hint="eastAsia" w:ascii="宋体" w:hAnsi="宋体" w:cs="仿宋"/>
          <w:bCs/>
          <w:color w:val="auto"/>
          <w:sz w:val="28"/>
          <w:szCs w:val="28"/>
          <w:highlight w:val="none"/>
        </w:rPr>
      </w:pPr>
      <w:r>
        <w:rPr>
          <w:rFonts w:hint="eastAsia" w:ascii="宋体" w:hAnsi="宋体" w:cs="仿宋"/>
          <w:bCs/>
          <w:color w:val="auto"/>
          <w:sz w:val="28"/>
          <w:szCs w:val="28"/>
          <w:highlight w:val="none"/>
        </w:rPr>
        <w:t xml:space="preserve">            </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rPr>
        <w:t xml:space="preserve"> 授权代表签字：</w:t>
      </w:r>
      <w:r>
        <w:rPr>
          <w:rFonts w:hint="eastAsia" w:ascii="宋体" w:hAnsi="宋体"/>
          <w:color w:val="auto"/>
          <w:sz w:val="28"/>
          <w:szCs w:val="28"/>
          <w:highlight w:val="none"/>
          <w:u w:val="single"/>
        </w:rPr>
        <w:t>　</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u w:val="single"/>
        </w:rPr>
        <w:t>　</w:t>
      </w:r>
      <w:r>
        <w:rPr>
          <w:rFonts w:hint="eastAsia" w:ascii="宋体" w:hAnsi="宋体" w:cs="仿宋"/>
          <w:bCs/>
          <w:color w:val="auto"/>
          <w:sz w:val="28"/>
          <w:szCs w:val="28"/>
          <w:highlight w:val="none"/>
        </w:rPr>
        <w:t xml:space="preserve">                       </w:t>
      </w:r>
    </w:p>
    <w:p w14:paraId="0FDCE03C">
      <w:pPr>
        <w:ind w:left="4749" w:leftChars="2128" w:hanging="280" w:hangingChars="100"/>
        <w:rPr>
          <w:rFonts w:hint="eastAsia" w:ascii="宋体" w:hAnsi="宋体" w:cs="仿宋"/>
          <w:bCs/>
          <w:color w:val="auto"/>
          <w:sz w:val="28"/>
          <w:szCs w:val="28"/>
          <w:highlight w:val="none"/>
          <w:lang w:val="en-US" w:eastAsia="zh-CN"/>
        </w:rPr>
      </w:pPr>
      <w:r>
        <w:rPr>
          <w:rFonts w:hint="eastAsia" w:ascii="宋体" w:hAnsi="宋体" w:cs="仿宋"/>
          <w:bCs/>
          <w:color w:val="auto"/>
          <w:sz w:val="28"/>
          <w:szCs w:val="28"/>
          <w:highlight w:val="none"/>
        </w:rPr>
        <w:t>日</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rPr>
        <w:t>期：</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rPr>
        <w:t>年</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rPr>
        <w:t>月</w:t>
      </w:r>
      <w:r>
        <w:rPr>
          <w:rFonts w:hint="eastAsia" w:ascii="宋体" w:hAnsi="宋体" w:cs="仿宋"/>
          <w:bCs/>
          <w:color w:val="auto"/>
          <w:sz w:val="28"/>
          <w:szCs w:val="28"/>
          <w:highlight w:val="none"/>
          <w:lang w:val="en-US" w:eastAsia="zh-CN"/>
        </w:rPr>
        <w:t xml:space="preserve">    </w:t>
      </w:r>
      <w:r>
        <w:rPr>
          <w:rFonts w:hint="eastAsia" w:ascii="宋体" w:hAnsi="宋体" w:cs="仿宋"/>
          <w:bCs/>
          <w:color w:val="auto"/>
          <w:sz w:val="28"/>
          <w:szCs w:val="28"/>
          <w:highlight w:val="none"/>
        </w:rPr>
        <w:t>日</w:t>
      </w:r>
      <w:r>
        <w:rPr>
          <w:rFonts w:hint="eastAsia" w:ascii="宋体" w:hAnsi="宋体" w:cs="仿宋"/>
          <w:bCs/>
          <w:color w:val="auto"/>
          <w:sz w:val="28"/>
          <w:szCs w:val="28"/>
          <w:highlight w:val="none"/>
          <w:lang w:val="en-US" w:eastAsia="zh-CN"/>
        </w:rPr>
        <w:t xml:space="preserve"> </w:t>
      </w:r>
    </w:p>
    <w:p w14:paraId="3AD1CBBC">
      <w:pPr>
        <w:pStyle w:val="5"/>
        <w:rPr>
          <w:rFonts w:hint="eastAsia" w:ascii="宋体" w:hAnsi="宋体" w:cs="仿宋"/>
          <w:bCs/>
          <w:color w:val="auto"/>
          <w:sz w:val="28"/>
          <w:szCs w:val="28"/>
          <w:highlight w:val="none"/>
          <w:lang w:val="en-US" w:eastAsia="zh-CN"/>
        </w:rPr>
      </w:pPr>
    </w:p>
    <w:p w14:paraId="1B6C7DED">
      <w:pPr>
        <w:pStyle w:val="5"/>
        <w:rPr>
          <w:rFonts w:hint="eastAsia" w:ascii="宋体" w:hAnsi="宋体" w:cs="仿宋"/>
          <w:bCs/>
          <w:color w:val="auto"/>
          <w:sz w:val="28"/>
          <w:szCs w:val="28"/>
          <w:highlight w:val="none"/>
          <w:lang w:val="en-US" w:eastAsia="zh-CN"/>
        </w:rPr>
      </w:pPr>
    </w:p>
    <w:p w14:paraId="09ACAA8E">
      <w:pPr>
        <w:pStyle w:val="5"/>
        <w:rPr>
          <w:rFonts w:hint="eastAsia" w:ascii="宋体" w:hAnsi="宋体" w:cs="仿宋"/>
          <w:bCs/>
          <w:color w:val="auto"/>
          <w:sz w:val="28"/>
          <w:szCs w:val="28"/>
          <w:highlight w:val="none"/>
          <w:lang w:val="en-US" w:eastAsia="zh-CN"/>
        </w:rPr>
      </w:pPr>
    </w:p>
    <w:p w14:paraId="5E682BC5">
      <w:pPr>
        <w:pStyle w:val="5"/>
        <w:rPr>
          <w:rFonts w:hint="eastAsia" w:ascii="宋体" w:hAnsi="宋体" w:cs="仿宋"/>
          <w:bCs/>
          <w:color w:val="auto"/>
          <w:sz w:val="28"/>
          <w:szCs w:val="28"/>
          <w:highlight w:val="none"/>
          <w:lang w:val="en-US" w:eastAsia="zh-CN"/>
        </w:rPr>
      </w:pPr>
    </w:p>
    <w:p w14:paraId="6392E9F0">
      <w:pPr>
        <w:pStyle w:val="5"/>
        <w:rPr>
          <w:rFonts w:hint="eastAsia" w:ascii="宋体" w:hAnsi="宋体" w:cs="仿宋"/>
          <w:bCs/>
          <w:color w:val="auto"/>
          <w:sz w:val="28"/>
          <w:szCs w:val="28"/>
          <w:highlight w:val="none"/>
          <w:lang w:val="en-US" w:eastAsia="zh-CN"/>
        </w:rPr>
      </w:pPr>
    </w:p>
    <w:p w14:paraId="07C368D9">
      <w:pPr>
        <w:pStyle w:val="5"/>
        <w:rPr>
          <w:rFonts w:hint="eastAsia" w:ascii="宋体" w:hAnsi="宋体" w:cs="仿宋"/>
          <w:bCs/>
          <w:color w:val="auto"/>
          <w:sz w:val="28"/>
          <w:szCs w:val="28"/>
          <w:highlight w:val="none"/>
          <w:lang w:val="en-US" w:eastAsia="zh-CN"/>
        </w:rPr>
      </w:pPr>
    </w:p>
    <w:p w14:paraId="4D681D13">
      <w:pPr>
        <w:pStyle w:val="5"/>
        <w:rPr>
          <w:rFonts w:hint="eastAsia" w:ascii="宋体" w:hAnsi="宋体" w:cs="仿宋"/>
          <w:bCs/>
          <w:color w:val="auto"/>
          <w:sz w:val="28"/>
          <w:szCs w:val="28"/>
          <w:highlight w:val="none"/>
          <w:lang w:val="en-US" w:eastAsia="zh-CN"/>
        </w:rPr>
      </w:pPr>
    </w:p>
    <w:p w14:paraId="6B26E92B">
      <w:pPr>
        <w:pStyle w:val="5"/>
        <w:rPr>
          <w:rFonts w:hint="eastAsia" w:ascii="宋体" w:hAnsi="宋体" w:cs="仿宋"/>
          <w:bCs/>
          <w:color w:val="auto"/>
          <w:sz w:val="28"/>
          <w:szCs w:val="28"/>
          <w:highlight w:val="none"/>
          <w:lang w:val="en-US" w:eastAsia="zh-CN"/>
        </w:rPr>
      </w:pPr>
    </w:p>
    <w:p w14:paraId="4A9A57F8">
      <w:pPr>
        <w:pStyle w:val="5"/>
        <w:ind w:left="0" w:leftChars="0" w:firstLine="0" w:firstLineChars="0"/>
        <w:rPr>
          <w:rFonts w:hint="eastAsia" w:ascii="宋体" w:hAnsi="宋体" w:eastAsia="宋体" w:cs="仿宋"/>
          <w:b/>
          <w:bCs/>
          <w:color w:val="auto"/>
          <w:kern w:val="2"/>
          <w:sz w:val="28"/>
          <w:szCs w:val="28"/>
          <w:highlight w:val="none"/>
          <w:lang w:val="en-US" w:eastAsia="zh-CN" w:bidi="ar-SA"/>
        </w:rPr>
      </w:pPr>
    </w:p>
    <w:p w14:paraId="38BB326D">
      <w:pPr>
        <w:pStyle w:val="5"/>
        <w:ind w:left="0" w:leftChars="0" w:firstLine="0" w:firstLineChars="0"/>
        <w:rPr>
          <w:rFonts w:hint="eastAsia" w:ascii="宋体" w:hAnsi="宋体" w:eastAsia="宋体" w:cs="仿宋"/>
          <w:b/>
          <w:bCs/>
          <w:color w:val="auto"/>
          <w:kern w:val="2"/>
          <w:sz w:val="28"/>
          <w:szCs w:val="28"/>
          <w:highlight w:val="none"/>
          <w:lang w:val="en-US" w:eastAsia="zh-CN" w:bidi="ar-SA"/>
        </w:rPr>
      </w:pPr>
      <w:r>
        <w:rPr>
          <w:rFonts w:hint="eastAsia" w:ascii="宋体" w:hAnsi="宋体" w:eastAsia="宋体" w:cs="仿宋"/>
          <w:b/>
          <w:bCs/>
          <w:color w:val="auto"/>
          <w:kern w:val="2"/>
          <w:sz w:val="28"/>
          <w:szCs w:val="28"/>
          <w:highlight w:val="none"/>
          <w:lang w:val="en-US" w:eastAsia="zh-CN" w:bidi="ar-SA"/>
        </w:rPr>
        <w:t>附件七：</w:t>
      </w:r>
    </w:p>
    <w:p w14:paraId="5EB60B6A">
      <w:pPr>
        <w:pStyle w:val="13"/>
        <w:keepNext w:val="0"/>
        <w:keepLines w:val="0"/>
        <w:widowControl w:val="0"/>
        <w:suppressLineNumbers w:val="0"/>
        <w:adjustRightInd w:val="0"/>
        <w:spacing w:before="0" w:beforeAutospacing="0" w:after="0" w:afterAutospacing="0" w:line="312" w:lineRule="atLeast"/>
        <w:ind w:left="0" w:leftChars="0" w:right="0" w:firstLine="0" w:firstLineChars="0"/>
        <w:jc w:val="center"/>
        <w:textAlignment w:val="baseline"/>
        <w:rPr>
          <w:rFonts w:hint="eastAsia" w:ascii="宋体" w:hAnsi="宋体" w:eastAsia="宋体" w:cs="宋体"/>
          <w:b/>
          <w:bCs w:val="0"/>
          <w:kern w:val="0"/>
          <w:sz w:val="36"/>
          <w:szCs w:val="36"/>
          <w:vertAlign w:val="baseline"/>
        </w:rPr>
      </w:pPr>
      <w:r>
        <w:rPr>
          <w:rFonts w:hint="eastAsia" w:ascii="宋体" w:hAnsi="宋体" w:eastAsia="宋体" w:cs="宋体"/>
          <w:b/>
          <w:bCs w:val="0"/>
          <w:kern w:val="2"/>
          <w:sz w:val="36"/>
          <w:szCs w:val="36"/>
          <w:vertAlign w:val="baseline"/>
          <w:lang w:val="en-US" w:eastAsia="zh-CN" w:bidi="ar"/>
        </w:rPr>
        <w:t>供水抢修设备维保项目</w:t>
      </w:r>
      <w:r>
        <w:rPr>
          <w:rFonts w:hint="eastAsia" w:ascii="宋体" w:hAnsi="宋体" w:eastAsia="宋体" w:cs="宋体"/>
          <w:b/>
          <w:bCs w:val="0"/>
          <w:kern w:val="0"/>
          <w:sz w:val="36"/>
          <w:szCs w:val="36"/>
          <w:vertAlign w:val="baseline"/>
          <w:lang w:val="en-US" w:eastAsia="zh-CN" w:bidi="ar"/>
        </w:rPr>
        <w:t>维保考核表</w:t>
      </w:r>
    </w:p>
    <w:p w14:paraId="55BAD166">
      <w:pPr>
        <w:pStyle w:val="13"/>
        <w:keepNext w:val="0"/>
        <w:keepLines w:val="0"/>
        <w:widowControl w:val="0"/>
        <w:suppressLineNumbers w:val="0"/>
        <w:spacing w:before="0" w:beforeAutospacing="0" w:after="0" w:afterAutospacing="0"/>
        <w:ind w:left="0" w:right="0"/>
        <w:jc w:val="both"/>
        <w:rPr>
          <w:rFonts w:hint="eastAsia" w:ascii="宋体" w:hAnsi="宋体" w:eastAsia="宋体" w:cs="Times New Roman"/>
          <w:kern w:val="0"/>
          <w:sz w:val="21"/>
          <w:szCs w:val="21"/>
        </w:rPr>
      </w:pPr>
      <w:r>
        <w:rPr>
          <w:rFonts w:hint="eastAsia" w:ascii="宋体" w:hAnsi="宋体" w:eastAsia="宋体" w:cs="Times New Roman"/>
          <w:kern w:val="0"/>
          <w:sz w:val="21"/>
          <w:szCs w:val="21"/>
          <w:lang w:val="en-US" w:eastAsia="zh-CN" w:bidi="ar"/>
        </w:rPr>
        <w:t xml:space="preserve"> </w:t>
      </w:r>
    </w:p>
    <w:tbl>
      <w:tblPr>
        <w:tblStyle w:val="15"/>
        <w:tblW w:w="4914" w:type="pct"/>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465"/>
        <w:gridCol w:w="2880"/>
        <w:gridCol w:w="3066"/>
        <w:gridCol w:w="834"/>
        <w:gridCol w:w="660"/>
      </w:tblGrid>
      <w:tr w14:paraId="13DF2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7" w:hRule="atLeast"/>
        </w:trPr>
        <w:tc>
          <w:tcPr>
            <w:tcW w:w="1465" w:type="dxa"/>
            <w:shd w:val="clear" w:color="auto" w:fill="auto"/>
            <w:noWrap/>
            <w:vAlign w:val="center"/>
          </w:tcPr>
          <w:p w14:paraId="11B7D2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eastAsia" w:ascii="方正仿宋_GB2312" w:hAnsi="方正仿宋_GB2312" w:eastAsia="方正仿宋_GB2312" w:cs="方正仿宋_GB2312"/>
                <w:b/>
                <w:bCs/>
                <w:i w:val="0"/>
                <w:iCs w:val="0"/>
                <w:color w:val="000000"/>
                <w:kern w:val="0"/>
                <w:sz w:val="21"/>
                <w:szCs w:val="21"/>
                <w:lang w:val="en-US" w:eastAsia="zh-CN" w:bidi="ar"/>
              </w:rPr>
              <w:t>项目</w:t>
            </w:r>
          </w:p>
        </w:tc>
        <w:tc>
          <w:tcPr>
            <w:tcW w:w="5946" w:type="dxa"/>
            <w:gridSpan w:val="2"/>
            <w:shd w:val="clear" w:color="auto" w:fill="auto"/>
            <w:noWrap/>
            <w:vAlign w:val="center"/>
          </w:tcPr>
          <w:p w14:paraId="527C724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eastAsia" w:ascii="方正仿宋_GB2312" w:hAnsi="方正仿宋_GB2312" w:eastAsia="方正仿宋_GB2312" w:cs="方正仿宋_GB2312"/>
                <w:b/>
                <w:bCs/>
                <w:i w:val="0"/>
                <w:iCs w:val="0"/>
                <w:color w:val="000000"/>
                <w:kern w:val="0"/>
                <w:sz w:val="21"/>
                <w:szCs w:val="21"/>
                <w:lang w:val="en-US" w:eastAsia="zh-CN" w:bidi="ar"/>
              </w:rPr>
              <w:t>考核内容</w:t>
            </w:r>
          </w:p>
        </w:tc>
        <w:tc>
          <w:tcPr>
            <w:tcW w:w="834" w:type="dxa"/>
            <w:shd w:val="clear" w:color="auto" w:fill="auto"/>
            <w:noWrap/>
            <w:vAlign w:val="center"/>
          </w:tcPr>
          <w:p w14:paraId="1087B59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eastAsia" w:ascii="方正仿宋_GB2312" w:hAnsi="方正仿宋_GB2312" w:eastAsia="方正仿宋_GB2312" w:cs="方正仿宋_GB2312"/>
                <w:b/>
                <w:bCs/>
                <w:i w:val="0"/>
                <w:iCs w:val="0"/>
                <w:color w:val="000000"/>
                <w:kern w:val="0"/>
                <w:sz w:val="21"/>
                <w:szCs w:val="21"/>
                <w:lang w:val="en-US" w:eastAsia="zh-CN" w:bidi="ar"/>
              </w:rPr>
              <w:t>考核得分</w:t>
            </w:r>
          </w:p>
        </w:tc>
        <w:tc>
          <w:tcPr>
            <w:tcW w:w="660" w:type="dxa"/>
            <w:shd w:val="clear" w:color="auto" w:fill="auto"/>
            <w:noWrap/>
            <w:vAlign w:val="center"/>
          </w:tcPr>
          <w:p w14:paraId="7CF7135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b/>
                <w:bCs/>
                <w:i w:val="0"/>
                <w:iCs w:val="0"/>
                <w:color w:val="000000"/>
                <w:kern w:val="0"/>
                <w:sz w:val="21"/>
                <w:szCs w:val="21"/>
              </w:rPr>
            </w:pPr>
            <w:r>
              <w:rPr>
                <w:rFonts w:hint="eastAsia" w:ascii="方正仿宋_GB2312" w:hAnsi="方正仿宋_GB2312" w:eastAsia="方正仿宋_GB2312" w:cs="方正仿宋_GB2312"/>
                <w:b/>
                <w:bCs/>
                <w:i w:val="0"/>
                <w:iCs w:val="0"/>
                <w:color w:val="000000"/>
                <w:kern w:val="0"/>
                <w:sz w:val="21"/>
                <w:szCs w:val="21"/>
                <w:lang w:val="en-US" w:eastAsia="zh-CN" w:bidi="ar"/>
              </w:rPr>
              <w:t>备注</w:t>
            </w:r>
          </w:p>
        </w:tc>
      </w:tr>
      <w:tr w14:paraId="4E06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7" w:hRule="atLeast"/>
        </w:trPr>
        <w:tc>
          <w:tcPr>
            <w:tcW w:w="1465" w:type="dxa"/>
            <w:vMerge w:val="restart"/>
            <w:shd w:val="clear" w:color="auto" w:fill="auto"/>
            <w:vAlign w:val="center"/>
          </w:tcPr>
          <w:p w14:paraId="16BC22E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w:t>
            </w:r>
            <w:r>
              <w:rPr>
                <w:rFonts w:hint="eastAsia" w:ascii="方正仿宋_GB2312" w:hAnsi="方正仿宋_GB2312" w:eastAsia="方正仿宋_GB2312" w:cs="方正仿宋_GB2312"/>
                <w:i w:val="0"/>
                <w:iCs w:val="0"/>
                <w:color w:val="000000"/>
                <w:kern w:val="0"/>
                <w:sz w:val="21"/>
                <w:szCs w:val="21"/>
                <w:lang w:val="en-US" w:eastAsia="zh-CN" w:bidi="ar"/>
              </w:rPr>
              <w:t>、综合管理</w:t>
            </w:r>
          </w:p>
          <w:p w14:paraId="1328DC0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w:t>
            </w:r>
            <w:r>
              <w:rPr>
                <w:rFonts w:hint="default" w:ascii="Times New Roman" w:hAnsi="Times New Roman" w:eastAsia="方正仿宋_GB2312" w:cs="Times New Roman"/>
                <w:i w:val="0"/>
                <w:iCs w:val="0"/>
                <w:color w:val="000000"/>
                <w:kern w:val="0"/>
                <w:sz w:val="21"/>
                <w:szCs w:val="21"/>
                <w:lang w:val="en-US" w:eastAsia="zh-CN" w:bidi="ar"/>
              </w:rPr>
              <w:t>40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5946" w:type="dxa"/>
            <w:gridSpan w:val="2"/>
            <w:shd w:val="clear" w:color="auto" w:fill="auto"/>
            <w:noWrap/>
            <w:vAlign w:val="center"/>
          </w:tcPr>
          <w:p w14:paraId="0913691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w:t>
            </w:r>
            <w:r>
              <w:rPr>
                <w:rFonts w:hint="eastAsia" w:ascii="方正仿宋_GB2312" w:hAnsi="方正仿宋_GB2312" w:eastAsia="方正仿宋_GB2312" w:cs="方正仿宋_GB2312"/>
                <w:i w:val="0"/>
                <w:iCs w:val="0"/>
                <w:color w:val="000000"/>
                <w:kern w:val="0"/>
                <w:sz w:val="21"/>
                <w:szCs w:val="21"/>
                <w:lang w:val="en-US" w:eastAsia="zh-CN" w:bidi="ar"/>
              </w:rPr>
              <w:t>、及时完成维修工作（</w:t>
            </w:r>
            <w:r>
              <w:rPr>
                <w:rFonts w:hint="default" w:ascii="Times New Roman" w:hAnsi="Times New Roman" w:eastAsia="方正仿宋_GB2312" w:cs="Times New Roman"/>
                <w:i w:val="0"/>
                <w:iCs w:val="0"/>
                <w:color w:val="000000"/>
                <w:kern w:val="0"/>
                <w:sz w:val="21"/>
                <w:szCs w:val="21"/>
                <w:lang w:val="en-US" w:eastAsia="zh-CN" w:bidi="ar"/>
              </w:rPr>
              <w:t>10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5771887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3BA78B2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1D190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2" w:hRule="atLeast"/>
        </w:trPr>
        <w:tc>
          <w:tcPr>
            <w:tcW w:w="1465" w:type="dxa"/>
            <w:vMerge w:val="continue"/>
            <w:shd w:val="clear" w:color="auto" w:fill="auto"/>
            <w:vAlign w:val="center"/>
          </w:tcPr>
          <w:p w14:paraId="781B14B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062E934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w:t>
            </w:r>
            <w:r>
              <w:rPr>
                <w:rFonts w:hint="eastAsia" w:ascii="方正仿宋_GB2312" w:hAnsi="方正仿宋_GB2312" w:eastAsia="方正仿宋_GB2312" w:cs="方正仿宋_GB2312"/>
                <w:i w:val="0"/>
                <w:iCs w:val="0"/>
                <w:color w:val="000000"/>
                <w:kern w:val="0"/>
                <w:sz w:val="21"/>
                <w:szCs w:val="21"/>
                <w:lang w:val="en-US" w:eastAsia="zh-CN" w:bidi="ar"/>
              </w:rPr>
              <w:t>、维保工作人员是否符合安全操作规范（</w:t>
            </w:r>
            <w:r>
              <w:rPr>
                <w:rFonts w:hint="default" w:ascii="Times New Roman" w:hAnsi="Times New Roman" w:eastAsia="方正仿宋_GB2312" w:cs="Times New Roman"/>
                <w:i w:val="0"/>
                <w:iCs w:val="0"/>
                <w:color w:val="000000"/>
                <w:kern w:val="0"/>
                <w:sz w:val="21"/>
                <w:szCs w:val="21"/>
                <w:lang w:val="en-US" w:eastAsia="zh-CN" w:bidi="ar"/>
              </w:rPr>
              <w:t>10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4539257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0AC8E31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3D13E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3C0E616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39BA2D7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w:t>
            </w:r>
            <w:r>
              <w:rPr>
                <w:rFonts w:hint="eastAsia" w:ascii="方正仿宋_GB2312" w:hAnsi="方正仿宋_GB2312" w:eastAsia="方正仿宋_GB2312" w:cs="方正仿宋_GB2312"/>
                <w:i w:val="0"/>
                <w:iCs w:val="0"/>
                <w:color w:val="000000"/>
                <w:kern w:val="0"/>
                <w:sz w:val="21"/>
                <w:szCs w:val="21"/>
                <w:lang w:val="en-US" w:eastAsia="zh-CN" w:bidi="ar"/>
              </w:rPr>
              <w:t>、建立备品备件仓库</w:t>
            </w:r>
            <w:r>
              <w:rPr>
                <w:rFonts w:hint="default" w:ascii="Times New Roman" w:hAnsi="Times New Roman" w:eastAsia="方正仿宋_GB2312" w:cs="Times New Roman"/>
                <w:i w:val="0"/>
                <w:iCs w:val="0"/>
                <w:color w:val="000000"/>
                <w:kern w:val="0"/>
                <w:sz w:val="21"/>
                <w:szCs w:val="21"/>
                <w:lang w:val="en-US" w:eastAsia="zh-CN" w:bidi="ar"/>
              </w:rPr>
              <w:t>,</w:t>
            </w:r>
            <w:r>
              <w:rPr>
                <w:rFonts w:hint="eastAsia" w:ascii="方正仿宋_GB2312" w:hAnsi="方正仿宋_GB2312" w:eastAsia="方正仿宋_GB2312" w:cs="方正仿宋_GB2312"/>
                <w:i w:val="0"/>
                <w:iCs w:val="0"/>
                <w:color w:val="000000"/>
                <w:kern w:val="0"/>
                <w:sz w:val="21"/>
                <w:szCs w:val="21"/>
                <w:lang w:val="en-US" w:eastAsia="zh-CN" w:bidi="ar"/>
              </w:rPr>
              <w:t>确保维保工作不受备品备件不足的影响，并动态更新。（</w:t>
            </w:r>
            <w:r>
              <w:rPr>
                <w:rFonts w:hint="default" w:ascii="Times New Roman" w:hAnsi="Times New Roman" w:eastAsia="方正仿宋_GB2312" w:cs="Times New Roman"/>
                <w:i w:val="0"/>
                <w:iCs w:val="0"/>
                <w:color w:val="000000"/>
                <w:kern w:val="0"/>
                <w:sz w:val="21"/>
                <w:szCs w:val="21"/>
                <w:lang w:val="en-US" w:eastAsia="zh-CN" w:bidi="ar"/>
              </w:rPr>
              <w:t>10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3344D55A">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4915F8D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51018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4CF1AA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737B864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4</w:t>
            </w:r>
            <w:r>
              <w:rPr>
                <w:rFonts w:hint="eastAsia" w:ascii="方正仿宋_GB2312" w:hAnsi="方正仿宋_GB2312" w:eastAsia="方正仿宋_GB2312" w:cs="方正仿宋_GB2312"/>
                <w:i w:val="0"/>
                <w:iCs w:val="0"/>
                <w:color w:val="000000"/>
                <w:kern w:val="0"/>
                <w:sz w:val="21"/>
                <w:szCs w:val="21"/>
                <w:lang w:val="en-US" w:eastAsia="zh-CN" w:bidi="ar"/>
              </w:rPr>
              <w:t>、应根据合同约定与甲方要求，进行维保台账、文档交接。（</w:t>
            </w:r>
            <w:r>
              <w:rPr>
                <w:rFonts w:hint="default" w:ascii="Times New Roman" w:hAnsi="Times New Roman" w:eastAsia="方正仿宋_GB2312" w:cs="Times New Roman"/>
                <w:i w:val="0"/>
                <w:iCs w:val="0"/>
                <w:color w:val="000000"/>
                <w:kern w:val="0"/>
                <w:sz w:val="21"/>
                <w:szCs w:val="21"/>
                <w:lang w:val="en-US" w:eastAsia="zh-CN" w:bidi="ar"/>
              </w:rPr>
              <w:t>10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7FB45C6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71DBA93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7855C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trPr>
        <w:tc>
          <w:tcPr>
            <w:tcW w:w="1465" w:type="dxa"/>
            <w:vMerge w:val="restart"/>
            <w:shd w:val="clear" w:color="auto" w:fill="auto"/>
            <w:vAlign w:val="center"/>
          </w:tcPr>
          <w:p w14:paraId="73133648">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w:t>
            </w:r>
            <w:r>
              <w:rPr>
                <w:rFonts w:hint="eastAsia" w:ascii="方正仿宋_GB2312" w:hAnsi="方正仿宋_GB2312" w:eastAsia="方正仿宋_GB2312" w:cs="方正仿宋_GB2312"/>
                <w:i w:val="0"/>
                <w:iCs w:val="0"/>
                <w:color w:val="000000"/>
                <w:kern w:val="0"/>
                <w:sz w:val="21"/>
                <w:szCs w:val="21"/>
                <w:lang w:val="en-US" w:eastAsia="zh-CN" w:bidi="ar"/>
              </w:rPr>
              <w:t>、故障处理情况</w:t>
            </w:r>
          </w:p>
          <w:p w14:paraId="15925FC5">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w:t>
            </w:r>
            <w:r>
              <w:rPr>
                <w:rFonts w:hint="default" w:ascii="Times New Roman" w:hAnsi="Times New Roman" w:eastAsia="方正仿宋_GB2312" w:cs="Times New Roman"/>
                <w:i w:val="0"/>
                <w:iCs w:val="0"/>
                <w:color w:val="000000"/>
                <w:kern w:val="0"/>
                <w:sz w:val="21"/>
                <w:szCs w:val="21"/>
                <w:lang w:val="en-US" w:eastAsia="zh-CN" w:bidi="ar"/>
              </w:rPr>
              <w:t>20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5946" w:type="dxa"/>
            <w:gridSpan w:val="2"/>
            <w:shd w:val="clear" w:color="auto" w:fill="auto"/>
            <w:noWrap/>
            <w:vAlign w:val="center"/>
          </w:tcPr>
          <w:p w14:paraId="498413A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w:t>
            </w:r>
            <w:r>
              <w:rPr>
                <w:rFonts w:hint="eastAsia" w:ascii="方正仿宋_GB2312" w:hAnsi="方正仿宋_GB2312" w:eastAsia="方正仿宋_GB2312" w:cs="方正仿宋_GB2312"/>
                <w:i w:val="0"/>
                <w:iCs w:val="0"/>
                <w:color w:val="000000"/>
                <w:kern w:val="0"/>
                <w:sz w:val="21"/>
                <w:szCs w:val="21"/>
                <w:lang w:val="en-US" w:eastAsia="zh-CN" w:bidi="ar"/>
              </w:rPr>
              <w:t>、报障后响应的及时性（</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42AD6A5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506608E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416A7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trPr>
        <w:tc>
          <w:tcPr>
            <w:tcW w:w="1465" w:type="dxa"/>
            <w:vMerge w:val="continue"/>
            <w:shd w:val="clear" w:color="auto" w:fill="auto"/>
            <w:vAlign w:val="center"/>
          </w:tcPr>
          <w:p w14:paraId="2136EE6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2A3F947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w:t>
            </w:r>
            <w:r>
              <w:rPr>
                <w:rFonts w:hint="eastAsia" w:ascii="方正仿宋_GB2312" w:hAnsi="方正仿宋_GB2312" w:eastAsia="方正仿宋_GB2312" w:cs="方正仿宋_GB2312"/>
                <w:i w:val="0"/>
                <w:iCs w:val="0"/>
                <w:color w:val="000000"/>
                <w:kern w:val="0"/>
                <w:sz w:val="21"/>
                <w:szCs w:val="21"/>
                <w:lang w:val="en-US" w:eastAsia="zh-CN" w:bidi="ar"/>
              </w:rPr>
              <w:t>、设备故障诊断的准确性（</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1583FBB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52A39E20">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6E02B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7796D25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1CB5093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w:t>
            </w:r>
            <w:r>
              <w:rPr>
                <w:rFonts w:hint="eastAsia" w:ascii="方正仿宋_GB2312" w:hAnsi="方正仿宋_GB2312" w:eastAsia="方正仿宋_GB2312" w:cs="方正仿宋_GB2312"/>
                <w:i w:val="0"/>
                <w:iCs w:val="0"/>
                <w:color w:val="000000"/>
                <w:kern w:val="0"/>
                <w:sz w:val="21"/>
                <w:szCs w:val="21"/>
                <w:lang w:val="en-US" w:eastAsia="zh-CN" w:bidi="ar"/>
              </w:rPr>
              <w:t>、维修及时性（</w:t>
            </w:r>
            <w:r>
              <w:rPr>
                <w:rFonts w:hint="default" w:ascii="Times New Roman" w:hAnsi="Times New Roman" w:eastAsia="方正仿宋_GB2312" w:cs="Times New Roman"/>
                <w:i w:val="0"/>
                <w:iCs w:val="0"/>
                <w:color w:val="000000"/>
                <w:kern w:val="0"/>
                <w:sz w:val="21"/>
                <w:szCs w:val="21"/>
                <w:lang w:val="en-US" w:eastAsia="zh-CN" w:bidi="ar"/>
              </w:rPr>
              <w:t>10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476E4C2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368B8D7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34679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 w:hRule="atLeast"/>
        </w:trPr>
        <w:tc>
          <w:tcPr>
            <w:tcW w:w="1465" w:type="dxa"/>
            <w:vMerge w:val="restart"/>
            <w:shd w:val="clear" w:color="auto" w:fill="auto"/>
            <w:vAlign w:val="center"/>
          </w:tcPr>
          <w:p w14:paraId="72F1FBD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w:t>
            </w:r>
            <w:r>
              <w:rPr>
                <w:rFonts w:hint="eastAsia" w:ascii="方正仿宋_GB2312" w:hAnsi="方正仿宋_GB2312" w:eastAsia="方正仿宋_GB2312" w:cs="方正仿宋_GB2312"/>
                <w:i w:val="0"/>
                <w:iCs w:val="0"/>
                <w:color w:val="000000"/>
                <w:kern w:val="0"/>
                <w:sz w:val="21"/>
                <w:szCs w:val="21"/>
                <w:lang w:val="en-US" w:eastAsia="zh-CN" w:bidi="ar"/>
              </w:rPr>
              <w:t>、技术人员的技术水平是否达到安全运行条件（</w:t>
            </w:r>
            <w:r>
              <w:rPr>
                <w:rFonts w:hint="default" w:ascii="Times New Roman" w:hAnsi="Times New Roman" w:eastAsia="方正仿宋_GB2312" w:cs="Times New Roman"/>
                <w:i w:val="0"/>
                <w:iCs w:val="0"/>
                <w:color w:val="000000"/>
                <w:kern w:val="0"/>
                <w:sz w:val="21"/>
                <w:szCs w:val="21"/>
                <w:lang w:val="en-US" w:eastAsia="zh-CN" w:bidi="ar"/>
              </w:rPr>
              <w:t>20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5946" w:type="dxa"/>
            <w:gridSpan w:val="2"/>
            <w:shd w:val="clear" w:color="auto" w:fill="auto"/>
            <w:noWrap/>
            <w:vAlign w:val="center"/>
          </w:tcPr>
          <w:p w14:paraId="1FE2C23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w:t>
            </w:r>
            <w:r>
              <w:rPr>
                <w:rFonts w:hint="eastAsia" w:ascii="方正仿宋_GB2312" w:hAnsi="方正仿宋_GB2312" w:eastAsia="方正仿宋_GB2312" w:cs="方正仿宋_GB2312"/>
                <w:i w:val="0"/>
                <w:iCs w:val="0"/>
                <w:color w:val="000000"/>
                <w:kern w:val="0"/>
                <w:sz w:val="21"/>
                <w:szCs w:val="21"/>
                <w:lang w:val="en-US" w:eastAsia="zh-CN" w:bidi="ar"/>
              </w:rPr>
              <w:t>、使用设备工具的合理性。（</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57015132">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72F8213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35D2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5" w:hRule="atLeast"/>
        </w:trPr>
        <w:tc>
          <w:tcPr>
            <w:tcW w:w="1465" w:type="dxa"/>
            <w:vMerge w:val="continue"/>
            <w:shd w:val="clear" w:color="auto" w:fill="auto"/>
            <w:vAlign w:val="center"/>
          </w:tcPr>
          <w:p w14:paraId="3B856FA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7F5E36B3">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w:t>
            </w:r>
            <w:r>
              <w:rPr>
                <w:rFonts w:hint="eastAsia" w:ascii="方正仿宋_GB2312" w:hAnsi="方正仿宋_GB2312" w:eastAsia="方正仿宋_GB2312" w:cs="方正仿宋_GB2312"/>
                <w:i w:val="0"/>
                <w:iCs w:val="0"/>
                <w:color w:val="000000"/>
                <w:kern w:val="0"/>
                <w:sz w:val="21"/>
                <w:szCs w:val="21"/>
                <w:lang w:val="en-US" w:eastAsia="zh-CN" w:bidi="ar"/>
              </w:rPr>
              <w:t>、设备故障返修率为零（</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w:t>
            </w:r>
          </w:p>
        </w:tc>
        <w:tc>
          <w:tcPr>
            <w:tcW w:w="834" w:type="dxa"/>
            <w:shd w:val="clear" w:color="auto" w:fill="auto"/>
            <w:noWrap/>
            <w:vAlign w:val="center"/>
          </w:tcPr>
          <w:p w14:paraId="384A314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5D3E4FE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580DF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trPr>
        <w:tc>
          <w:tcPr>
            <w:tcW w:w="1465" w:type="dxa"/>
            <w:vMerge w:val="continue"/>
            <w:shd w:val="clear" w:color="auto" w:fill="auto"/>
            <w:vAlign w:val="center"/>
          </w:tcPr>
          <w:p w14:paraId="695896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19AAA42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w:t>
            </w:r>
            <w:r>
              <w:rPr>
                <w:rFonts w:hint="eastAsia" w:ascii="方正仿宋_GB2312" w:hAnsi="方正仿宋_GB2312" w:eastAsia="方正仿宋_GB2312" w:cs="方正仿宋_GB2312"/>
                <w:i w:val="0"/>
                <w:iCs w:val="0"/>
                <w:color w:val="000000"/>
                <w:kern w:val="0"/>
                <w:sz w:val="21"/>
                <w:szCs w:val="21"/>
                <w:lang w:val="en-US" w:eastAsia="zh-CN" w:bidi="ar"/>
              </w:rPr>
              <w:t>、检查时有无安全隐患出现（</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43463366">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6D9975C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p w14:paraId="164A8A61">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1B416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635DC40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6EE35B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4</w:t>
            </w:r>
            <w:r>
              <w:rPr>
                <w:rFonts w:hint="eastAsia" w:ascii="方正仿宋_GB2312" w:hAnsi="方正仿宋_GB2312" w:eastAsia="方正仿宋_GB2312" w:cs="方正仿宋_GB2312"/>
                <w:i w:val="0"/>
                <w:iCs w:val="0"/>
                <w:color w:val="000000"/>
                <w:kern w:val="0"/>
                <w:sz w:val="21"/>
                <w:szCs w:val="21"/>
                <w:lang w:val="en-US" w:eastAsia="zh-CN" w:bidi="ar"/>
              </w:rPr>
              <w:t>、设备完好率要求</w:t>
            </w:r>
            <w:r>
              <w:rPr>
                <w:rFonts w:hint="default" w:ascii="Times New Roman" w:hAnsi="Times New Roman" w:eastAsia="方正仿宋_GB2312" w:cs="Times New Roman"/>
                <w:i w:val="0"/>
                <w:iCs w:val="0"/>
                <w:color w:val="000000"/>
                <w:kern w:val="0"/>
                <w:sz w:val="21"/>
                <w:szCs w:val="21"/>
                <w:lang w:val="en-US" w:eastAsia="zh-CN" w:bidi="ar"/>
              </w:rPr>
              <w:t>100%</w:t>
            </w:r>
            <w:r>
              <w:rPr>
                <w:rFonts w:hint="eastAsia" w:ascii="方正仿宋_GB2312" w:hAnsi="方正仿宋_GB2312" w:eastAsia="方正仿宋_GB2312" w:cs="方正仿宋_GB2312"/>
                <w:i w:val="0"/>
                <w:iCs w:val="0"/>
                <w:color w:val="000000"/>
                <w:kern w:val="0"/>
                <w:sz w:val="21"/>
                <w:szCs w:val="21"/>
                <w:lang w:val="en-US" w:eastAsia="zh-CN" w:bidi="ar"/>
              </w:rPr>
              <w:t>（</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24F002E9">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2CA2C44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2E105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restart"/>
            <w:shd w:val="clear" w:color="auto" w:fill="auto"/>
            <w:vAlign w:val="center"/>
          </w:tcPr>
          <w:p w14:paraId="678BA3BC">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4</w:t>
            </w:r>
            <w:r>
              <w:rPr>
                <w:rFonts w:hint="eastAsia" w:ascii="方正仿宋_GB2312" w:hAnsi="方正仿宋_GB2312" w:eastAsia="方正仿宋_GB2312" w:cs="方正仿宋_GB2312"/>
                <w:i w:val="0"/>
                <w:iCs w:val="0"/>
                <w:color w:val="000000"/>
                <w:kern w:val="0"/>
                <w:sz w:val="21"/>
                <w:szCs w:val="21"/>
                <w:lang w:val="en-US" w:eastAsia="zh-CN" w:bidi="ar"/>
              </w:rPr>
              <w:t>、维保人员服务态度及现场处理情况（</w:t>
            </w:r>
            <w:r>
              <w:rPr>
                <w:rFonts w:hint="default" w:ascii="Times New Roman" w:hAnsi="Times New Roman" w:eastAsia="方正仿宋_GB2312" w:cs="Times New Roman"/>
                <w:i w:val="0"/>
                <w:iCs w:val="0"/>
                <w:color w:val="000000"/>
                <w:kern w:val="0"/>
                <w:sz w:val="21"/>
                <w:szCs w:val="21"/>
                <w:lang w:val="en-US" w:eastAsia="zh-CN" w:bidi="ar"/>
              </w:rPr>
              <w:t>20</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5946" w:type="dxa"/>
            <w:gridSpan w:val="2"/>
            <w:shd w:val="clear" w:color="auto" w:fill="auto"/>
            <w:noWrap/>
            <w:vAlign w:val="center"/>
          </w:tcPr>
          <w:p w14:paraId="7A5DEE9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w:t>
            </w:r>
            <w:r>
              <w:rPr>
                <w:rFonts w:hint="eastAsia" w:ascii="方正仿宋_GB2312" w:hAnsi="方正仿宋_GB2312" w:eastAsia="方正仿宋_GB2312" w:cs="方正仿宋_GB2312"/>
                <w:i w:val="0"/>
                <w:iCs w:val="0"/>
                <w:color w:val="000000"/>
                <w:kern w:val="0"/>
                <w:sz w:val="21"/>
                <w:szCs w:val="21"/>
                <w:lang w:val="en-US" w:eastAsia="zh-CN" w:bidi="ar"/>
              </w:rPr>
              <w:t>、是否做到积极配合、随叫随到（</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26E4B765">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03A4269D">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0AB40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061D53E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2F23DA49">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w:t>
            </w:r>
            <w:r>
              <w:rPr>
                <w:rFonts w:hint="eastAsia" w:ascii="方正仿宋_GB2312" w:hAnsi="方正仿宋_GB2312" w:eastAsia="方正仿宋_GB2312" w:cs="方正仿宋_GB2312"/>
                <w:i w:val="0"/>
                <w:iCs w:val="0"/>
                <w:color w:val="000000"/>
                <w:kern w:val="0"/>
                <w:sz w:val="21"/>
                <w:szCs w:val="21"/>
                <w:lang w:val="en-US" w:eastAsia="zh-CN" w:bidi="ar"/>
              </w:rPr>
              <w:t>、维保人员工作主动性（</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60255C4F">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1F7B1D7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2D263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16A708E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2211F76E">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3</w:t>
            </w:r>
            <w:r>
              <w:rPr>
                <w:rFonts w:hint="eastAsia" w:ascii="方正仿宋_GB2312" w:hAnsi="方正仿宋_GB2312" w:eastAsia="方正仿宋_GB2312" w:cs="方正仿宋_GB2312"/>
                <w:i w:val="0"/>
                <w:iCs w:val="0"/>
                <w:color w:val="000000"/>
                <w:kern w:val="0"/>
                <w:sz w:val="21"/>
                <w:szCs w:val="21"/>
                <w:lang w:val="en-US" w:eastAsia="zh-CN" w:bidi="ar"/>
              </w:rPr>
              <w:t>、业主方需要业务培训时是否积极响应（</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1761D4FE">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3DA2159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　</w:t>
            </w:r>
          </w:p>
        </w:tc>
      </w:tr>
      <w:tr w14:paraId="49BF0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1465" w:type="dxa"/>
            <w:vMerge w:val="continue"/>
            <w:shd w:val="clear" w:color="auto" w:fill="auto"/>
            <w:vAlign w:val="center"/>
          </w:tcPr>
          <w:p w14:paraId="2BB05B2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946" w:type="dxa"/>
            <w:gridSpan w:val="2"/>
            <w:shd w:val="clear" w:color="auto" w:fill="auto"/>
            <w:noWrap/>
            <w:vAlign w:val="center"/>
          </w:tcPr>
          <w:p w14:paraId="17F1BD97">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4</w:t>
            </w:r>
            <w:r>
              <w:rPr>
                <w:rFonts w:hint="eastAsia" w:ascii="方正仿宋_GB2312" w:hAnsi="方正仿宋_GB2312" w:eastAsia="方正仿宋_GB2312" w:cs="方正仿宋_GB2312"/>
                <w:i w:val="0"/>
                <w:iCs w:val="0"/>
                <w:color w:val="000000"/>
                <w:kern w:val="0"/>
                <w:sz w:val="21"/>
                <w:szCs w:val="21"/>
                <w:lang w:val="en-US" w:eastAsia="zh-CN" w:bidi="ar"/>
              </w:rPr>
              <w:t>、工作现场、卫生包干区和设备的清洁程度（</w:t>
            </w:r>
            <w:r>
              <w:rPr>
                <w:rFonts w:hint="default" w:ascii="Times New Roman" w:hAnsi="Times New Roman" w:eastAsia="方正仿宋_GB2312" w:cs="Times New Roman"/>
                <w:i w:val="0"/>
                <w:iCs w:val="0"/>
                <w:color w:val="000000"/>
                <w:kern w:val="0"/>
                <w:sz w:val="21"/>
                <w:szCs w:val="21"/>
                <w:lang w:val="en-US" w:eastAsia="zh-CN" w:bidi="ar"/>
              </w:rPr>
              <w:t>5</w:t>
            </w:r>
            <w:r>
              <w:rPr>
                <w:rFonts w:hint="eastAsia" w:ascii="方正仿宋_GB2312" w:hAnsi="方正仿宋_GB2312" w:eastAsia="方正仿宋_GB2312" w:cs="方正仿宋_GB2312"/>
                <w:i w:val="0"/>
                <w:iCs w:val="0"/>
                <w:color w:val="000000"/>
                <w:kern w:val="0"/>
                <w:sz w:val="21"/>
                <w:szCs w:val="21"/>
                <w:lang w:val="en-US" w:eastAsia="zh-CN" w:bidi="ar"/>
              </w:rPr>
              <w:t>分）</w:t>
            </w:r>
          </w:p>
        </w:tc>
        <w:tc>
          <w:tcPr>
            <w:tcW w:w="834" w:type="dxa"/>
            <w:shd w:val="clear" w:color="auto" w:fill="auto"/>
            <w:noWrap/>
            <w:vAlign w:val="center"/>
          </w:tcPr>
          <w:p w14:paraId="1C5442F8">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3E29CDF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370BA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32" w:hRule="atLeast"/>
        </w:trPr>
        <w:tc>
          <w:tcPr>
            <w:tcW w:w="1465" w:type="dxa"/>
            <w:shd w:val="clear" w:color="auto" w:fill="auto"/>
            <w:vAlign w:val="center"/>
          </w:tcPr>
          <w:p w14:paraId="19F8417C">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总分</w:t>
            </w:r>
          </w:p>
        </w:tc>
        <w:tc>
          <w:tcPr>
            <w:tcW w:w="5946" w:type="dxa"/>
            <w:gridSpan w:val="2"/>
            <w:shd w:val="clear" w:color="auto" w:fill="auto"/>
            <w:noWrap/>
            <w:vAlign w:val="center"/>
          </w:tcPr>
          <w:p w14:paraId="79EDC6D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tc>
        <w:tc>
          <w:tcPr>
            <w:tcW w:w="834" w:type="dxa"/>
            <w:shd w:val="clear" w:color="auto" w:fill="auto"/>
            <w:noWrap/>
            <w:vAlign w:val="center"/>
          </w:tcPr>
          <w:p w14:paraId="32A848F4">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c>
          <w:tcPr>
            <w:tcW w:w="660" w:type="dxa"/>
            <w:shd w:val="clear" w:color="auto" w:fill="auto"/>
            <w:noWrap/>
            <w:vAlign w:val="center"/>
          </w:tcPr>
          <w:p w14:paraId="095EB7A3">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2312" w:cs="Times New Roman"/>
                <w:i w:val="0"/>
                <w:iCs w:val="0"/>
                <w:color w:val="000000"/>
                <w:kern w:val="0"/>
                <w:sz w:val="21"/>
                <w:szCs w:val="21"/>
              </w:rPr>
            </w:pPr>
          </w:p>
        </w:tc>
      </w:tr>
      <w:tr w14:paraId="19BB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418" w:hRule="atLeast"/>
        </w:trPr>
        <w:tc>
          <w:tcPr>
            <w:tcW w:w="8905" w:type="dxa"/>
            <w:gridSpan w:val="5"/>
            <w:shd w:val="clear" w:color="auto" w:fill="auto"/>
            <w:vAlign w:val="top"/>
          </w:tcPr>
          <w:p w14:paraId="165643F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备注：</w:t>
            </w:r>
          </w:p>
          <w:p w14:paraId="380766D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1</w:t>
            </w:r>
            <w:r>
              <w:rPr>
                <w:rFonts w:hint="eastAsia" w:ascii="方正仿宋_GB2312" w:hAnsi="方正仿宋_GB2312" w:eastAsia="方正仿宋_GB2312" w:cs="方正仿宋_GB2312"/>
                <w:i w:val="0"/>
                <w:iCs w:val="0"/>
                <w:color w:val="000000"/>
                <w:kern w:val="0"/>
                <w:sz w:val="21"/>
                <w:szCs w:val="21"/>
                <w:lang w:val="en-US" w:eastAsia="zh-CN" w:bidi="ar"/>
              </w:rPr>
              <w:t>、考核表中的评分结果作为下一年度合同续签的重要依据。</w:t>
            </w:r>
          </w:p>
          <w:p w14:paraId="5948D29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default" w:ascii="Times New Roman" w:hAnsi="Times New Roman" w:eastAsia="方正仿宋_GB2312" w:cs="Times New Roman"/>
                <w:i w:val="0"/>
                <w:iCs w:val="0"/>
                <w:color w:val="000000"/>
                <w:kern w:val="0"/>
                <w:sz w:val="21"/>
                <w:szCs w:val="21"/>
                <w:lang w:val="en-US" w:eastAsia="zh-CN" w:bidi="ar"/>
              </w:rPr>
              <w:t>2</w:t>
            </w:r>
            <w:r>
              <w:rPr>
                <w:rFonts w:hint="eastAsia" w:ascii="方正仿宋_GB2312" w:hAnsi="方正仿宋_GB2312" w:eastAsia="方正仿宋_GB2312" w:cs="方正仿宋_GB2312"/>
                <w:i w:val="0"/>
                <w:iCs w:val="0"/>
                <w:color w:val="000000"/>
                <w:kern w:val="0"/>
                <w:sz w:val="21"/>
                <w:szCs w:val="21"/>
                <w:lang w:val="en-US" w:eastAsia="zh-CN" w:bidi="ar"/>
              </w:rPr>
              <w:t>、考核结果</w:t>
            </w:r>
            <w:r>
              <w:rPr>
                <w:rFonts w:hint="default" w:ascii="Times New Roman" w:hAnsi="Times New Roman" w:eastAsia="方正仿宋_GB2312" w:cs="Times New Roman"/>
                <w:i w:val="0"/>
                <w:iCs w:val="0"/>
                <w:color w:val="000000"/>
                <w:kern w:val="0"/>
                <w:sz w:val="21"/>
                <w:szCs w:val="21"/>
                <w:lang w:val="en-US" w:eastAsia="zh-CN" w:bidi="ar"/>
              </w:rPr>
              <w:t>80</w:t>
            </w:r>
            <w:r>
              <w:rPr>
                <w:rFonts w:hint="eastAsia" w:ascii="方正仿宋_GB2312" w:hAnsi="方正仿宋_GB2312" w:eastAsia="方正仿宋_GB2312" w:cs="方正仿宋_GB2312"/>
                <w:i w:val="0"/>
                <w:iCs w:val="0"/>
                <w:color w:val="000000"/>
                <w:kern w:val="0"/>
                <w:sz w:val="21"/>
                <w:szCs w:val="21"/>
                <w:lang w:val="en-US" w:eastAsia="zh-CN" w:bidi="ar"/>
              </w:rPr>
              <w:t>分及以上为合格，满分</w:t>
            </w:r>
            <w:r>
              <w:rPr>
                <w:rFonts w:hint="default" w:ascii="Times New Roman" w:hAnsi="Times New Roman" w:eastAsia="方正仿宋_GB2312" w:cs="Times New Roman"/>
                <w:i w:val="0"/>
                <w:iCs w:val="0"/>
                <w:color w:val="000000"/>
                <w:kern w:val="0"/>
                <w:sz w:val="21"/>
                <w:szCs w:val="21"/>
                <w:lang w:val="en-US" w:eastAsia="zh-CN" w:bidi="ar"/>
              </w:rPr>
              <w:t>100</w:t>
            </w:r>
            <w:r>
              <w:rPr>
                <w:rFonts w:hint="eastAsia" w:ascii="方正仿宋_GB2312" w:hAnsi="方正仿宋_GB2312" w:eastAsia="方正仿宋_GB2312" w:cs="方正仿宋_GB2312"/>
                <w:i w:val="0"/>
                <w:iCs w:val="0"/>
                <w:color w:val="000000"/>
                <w:kern w:val="0"/>
                <w:sz w:val="21"/>
                <w:szCs w:val="21"/>
                <w:lang w:val="en-US" w:eastAsia="zh-CN" w:bidi="ar"/>
              </w:rPr>
              <w:t>分；考核分若低于</w:t>
            </w:r>
            <w:r>
              <w:rPr>
                <w:rFonts w:hint="default" w:ascii="Times New Roman" w:hAnsi="Times New Roman" w:eastAsia="方正仿宋_GB2312" w:cs="Times New Roman"/>
                <w:i w:val="0"/>
                <w:iCs w:val="0"/>
                <w:color w:val="000000"/>
                <w:kern w:val="0"/>
                <w:sz w:val="21"/>
                <w:szCs w:val="21"/>
                <w:lang w:val="en-US" w:eastAsia="zh-CN" w:bidi="ar"/>
              </w:rPr>
              <w:t>80</w:t>
            </w:r>
            <w:r>
              <w:rPr>
                <w:rFonts w:hint="eastAsia" w:ascii="方正仿宋_GB2312" w:hAnsi="方正仿宋_GB2312" w:eastAsia="方正仿宋_GB2312" w:cs="方正仿宋_GB2312"/>
                <w:i w:val="0"/>
                <w:iCs w:val="0"/>
                <w:color w:val="000000"/>
                <w:kern w:val="0"/>
                <w:sz w:val="21"/>
                <w:szCs w:val="21"/>
                <w:lang w:val="en-US" w:eastAsia="zh-CN" w:bidi="ar"/>
              </w:rPr>
              <w:t>分，则取消续签下一年度的合同资格及下一轮的投标资格。</w:t>
            </w:r>
          </w:p>
        </w:tc>
      </w:tr>
      <w:tr w14:paraId="352F7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 w:hRule="atLeast"/>
        </w:trPr>
        <w:tc>
          <w:tcPr>
            <w:tcW w:w="4345" w:type="dxa"/>
            <w:gridSpan w:val="2"/>
            <w:shd w:val="clear" w:color="auto" w:fill="auto"/>
            <w:vAlign w:val="top"/>
          </w:tcPr>
          <w:p w14:paraId="4955B334">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考核单位：</w:t>
            </w:r>
          </w:p>
          <w:p w14:paraId="5A4213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p w14:paraId="21D533A2">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p w14:paraId="70DAE4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代表人（签字）：</w:t>
            </w:r>
          </w:p>
          <w:p w14:paraId="0179597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日期：</w:t>
            </w:r>
          </w:p>
        </w:tc>
        <w:tc>
          <w:tcPr>
            <w:tcW w:w="4560" w:type="dxa"/>
            <w:gridSpan w:val="3"/>
            <w:shd w:val="clear" w:color="auto" w:fill="auto"/>
            <w:vAlign w:val="top"/>
          </w:tcPr>
          <w:p w14:paraId="13469FB1">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维保单位：</w:t>
            </w:r>
          </w:p>
          <w:p w14:paraId="7D668C5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p w14:paraId="472D4CED">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p>
          <w:p w14:paraId="18FFF4A6">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代表人（签字）：</w:t>
            </w:r>
          </w:p>
          <w:p w14:paraId="78EFD920">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2312" w:cs="Times New Roman"/>
                <w:i w:val="0"/>
                <w:iCs w:val="0"/>
                <w:color w:val="000000"/>
                <w:kern w:val="0"/>
                <w:sz w:val="21"/>
                <w:szCs w:val="21"/>
              </w:rPr>
            </w:pPr>
            <w:r>
              <w:rPr>
                <w:rFonts w:hint="eastAsia" w:ascii="方正仿宋_GB2312" w:hAnsi="方正仿宋_GB2312" w:eastAsia="方正仿宋_GB2312" w:cs="方正仿宋_GB2312"/>
                <w:i w:val="0"/>
                <w:iCs w:val="0"/>
                <w:color w:val="000000"/>
                <w:kern w:val="0"/>
                <w:sz w:val="21"/>
                <w:szCs w:val="21"/>
                <w:lang w:val="en-US" w:eastAsia="zh-CN" w:bidi="ar"/>
              </w:rPr>
              <w:t>日期：</w:t>
            </w:r>
          </w:p>
        </w:tc>
      </w:tr>
    </w:tbl>
    <w:p w14:paraId="4A071F4F">
      <w:pPr>
        <w:pStyle w:val="5"/>
        <w:ind w:left="0" w:leftChars="0" w:firstLine="0" w:firstLineChars="0"/>
        <w:rPr>
          <w:rFonts w:hint="default" w:ascii="宋体" w:hAnsi="宋体" w:eastAsia="宋体" w:cs="仿宋"/>
          <w:b/>
          <w:bCs/>
          <w:color w:val="auto"/>
          <w:kern w:val="2"/>
          <w:sz w:val="28"/>
          <w:szCs w:val="28"/>
          <w:highlight w:val="no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5D8B6E-D634-4AB0-A042-7F4416CE9C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9E5F0777-5893-405F-AF3B-350BCE748B5D}"/>
  </w:font>
  <w:font w:name="方正仿宋_GBK">
    <w:panose1 w:val="02000000000000000000"/>
    <w:charset w:val="86"/>
    <w:family w:val="auto"/>
    <w:pitch w:val="default"/>
    <w:sig w:usb0="A00002BF" w:usb1="38CF7CFA" w:usb2="00082016" w:usb3="00000000" w:csb0="00040001" w:csb1="00000000"/>
    <w:embedRegular r:id="rId3" w:fontKey="{2C7FE57D-B914-4FDB-9E24-2ED54F6F27B6}"/>
  </w:font>
  <w:font w:name="仿宋_GB2312">
    <w:panose1 w:val="02010609030101010101"/>
    <w:charset w:val="86"/>
    <w:family w:val="modern"/>
    <w:pitch w:val="default"/>
    <w:sig w:usb0="00000001" w:usb1="080E0000" w:usb2="00000000" w:usb3="00000000" w:csb0="00040000" w:csb1="00000000"/>
    <w:embedRegular r:id="rId4" w:fontKey="{6FAF5F7C-F294-4D4D-BD9D-FBB84563AAA9}"/>
  </w:font>
  <w:font w:name="方正小标宋简体">
    <w:panose1 w:val="02000000000000000000"/>
    <w:charset w:val="86"/>
    <w:family w:val="script"/>
    <w:pitch w:val="default"/>
    <w:sig w:usb0="00000001" w:usb1="08000000" w:usb2="00000000" w:usb3="00000000" w:csb0="00040000" w:csb1="00000000"/>
    <w:embedRegular r:id="rId5" w:fontKey="{219E5BA6-8213-4490-8978-439FF6F4D8D6}"/>
  </w:font>
  <w:font w:name="方正仿宋_GB2312">
    <w:panose1 w:val="02000000000000000000"/>
    <w:charset w:val="86"/>
    <w:family w:val="auto"/>
    <w:pitch w:val="default"/>
    <w:sig w:usb0="A00002BF" w:usb1="184F6CFA" w:usb2="00000012" w:usb3="00000000" w:csb0="00040001" w:csb1="00000000"/>
    <w:embedRegular r:id="rId6" w:fontKey="{BA509F4C-689B-4FBF-A7E1-D841DFDF01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0D63">
    <w:pPr>
      <w:pStyle w:val="10"/>
      <w:jc w:val="center"/>
    </w:pPr>
    <w:r>
      <w:fldChar w:fldCharType="begin"/>
    </w:r>
    <w:r>
      <w:instrText xml:space="preserve">PAGE   \* MERGEFORMAT</w:instrText>
    </w:r>
    <w:r>
      <w:fldChar w:fldCharType="separate"/>
    </w:r>
    <w:r>
      <w:rPr>
        <w:lang w:val="zh-CN"/>
      </w:rPr>
      <w:t>1</w:t>
    </w:r>
    <w:r>
      <w:rPr>
        <w:lang w:val="zh-CN"/>
      </w:rPr>
      <w:fldChar w:fldCharType="end"/>
    </w:r>
  </w:p>
  <w:p w14:paraId="0EE79AFA">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E714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FE6D7D"/>
    <w:multiLevelType w:val="singleLevel"/>
    <w:tmpl w:val="24FE6D7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MDViYjQ0MmY3NTAwZWMxYjI1ZjJkNjI0NTBiZGMifQ=="/>
  </w:docVars>
  <w:rsids>
    <w:rsidRoot w:val="00D46F4B"/>
    <w:rsid w:val="000510B6"/>
    <w:rsid w:val="001037F1"/>
    <w:rsid w:val="002B06D1"/>
    <w:rsid w:val="004E616D"/>
    <w:rsid w:val="00530B0B"/>
    <w:rsid w:val="00587CB0"/>
    <w:rsid w:val="00606214"/>
    <w:rsid w:val="00684C7A"/>
    <w:rsid w:val="0070494F"/>
    <w:rsid w:val="00704FAC"/>
    <w:rsid w:val="00713EBD"/>
    <w:rsid w:val="0073031B"/>
    <w:rsid w:val="0075194C"/>
    <w:rsid w:val="0079502B"/>
    <w:rsid w:val="007D6A53"/>
    <w:rsid w:val="00A14DCD"/>
    <w:rsid w:val="00A305D8"/>
    <w:rsid w:val="00A32940"/>
    <w:rsid w:val="00A3470B"/>
    <w:rsid w:val="00A6564F"/>
    <w:rsid w:val="00B27A58"/>
    <w:rsid w:val="00B54B30"/>
    <w:rsid w:val="00B6620E"/>
    <w:rsid w:val="00B92181"/>
    <w:rsid w:val="00BC54FA"/>
    <w:rsid w:val="00BD2128"/>
    <w:rsid w:val="00BF5B29"/>
    <w:rsid w:val="00CF7B08"/>
    <w:rsid w:val="00D46F4B"/>
    <w:rsid w:val="00D56804"/>
    <w:rsid w:val="00D64AE1"/>
    <w:rsid w:val="00D8383B"/>
    <w:rsid w:val="00E15234"/>
    <w:rsid w:val="00E368B9"/>
    <w:rsid w:val="00E51A94"/>
    <w:rsid w:val="00E76A23"/>
    <w:rsid w:val="00E87E41"/>
    <w:rsid w:val="00F844E1"/>
    <w:rsid w:val="011473B7"/>
    <w:rsid w:val="016814B1"/>
    <w:rsid w:val="018F6A3E"/>
    <w:rsid w:val="01913DF5"/>
    <w:rsid w:val="019422A6"/>
    <w:rsid w:val="01B841E6"/>
    <w:rsid w:val="01BA61B0"/>
    <w:rsid w:val="01CE57B8"/>
    <w:rsid w:val="0249777F"/>
    <w:rsid w:val="027C5214"/>
    <w:rsid w:val="02A76009"/>
    <w:rsid w:val="02A93B2F"/>
    <w:rsid w:val="02B32C00"/>
    <w:rsid w:val="02D84414"/>
    <w:rsid w:val="030376E3"/>
    <w:rsid w:val="031919D7"/>
    <w:rsid w:val="0328714A"/>
    <w:rsid w:val="034D095E"/>
    <w:rsid w:val="03503713"/>
    <w:rsid w:val="03563CB7"/>
    <w:rsid w:val="03822CFE"/>
    <w:rsid w:val="03AB26E4"/>
    <w:rsid w:val="041C5668"/>
    <w:rsid w:val="042F4508"/>
    <w:rsid w:val="04784101"/>
    <w:rsid w:val="04C36455"/>
    <w:rsid w:val="04D26DF1"/>
    <w:rsid w:val="04D56E5D"/>
    <w:rsid w:val="04EE7F1F"/>
    <w:rsid w:val="04F33787"/>
    <w:rsid w:val="04FC6AE0"/>
    <w:rsid w:val="051060E7"/>
    <w:rsid w:val="051B2143"/>
    <w:rsid w:val="055B2301"/>
    <w:rsid w:val="058645FB"/>
    <w:rsid w:val="05C0366A"/>
    <w:rsid w:val="05D45367"/>
    <w:rsid w:val="05DC421B"/>
    <w:rsid w:val="060E2B1D"/>
    <w:rsid w:val="062C6F51"/>
    <w:rsid w:val="062E4A77"/>
    <w:rsid w:val="06304C93"/>
    <w:rsid w:val="06A27213"/>
    <w:rsid w:val="06BD404D"/>
    <w:rsid w:val="06D05B2E"/>
    <w:rsid w:val="06F15AA5"/>
    <w:rsid w:val="06F55595"/>
    <w:rsid w:val="073267E9"/>
    <w:rsid w:val="07373DFF"/>
    <w:rsid w:val="0748600C"/>
    <w:rsid w:val="07585B24"/>
    <w:rsid w:val="07707311"/>
    <w:rsid w:val="078132CC"/>
    <w:rsid w:val="07876590"/>
    <w:rsid w:val="079F3753"/>
    <w:rsid w:val="07CB4548"/>
    <w:rsid w:val="07E35D35"/>
    <w:rsid w:val="07E55609"/>
    <w:rsid w:val="07ED0962"/>
    <w:rsid w:val="080C0DE8"/>
    <w:rsid w:val="08191757"/>
    <w:rsid w:val="08236132"/>
    <w:rsid w:val="082E269A"/>
    <w:rsid w:val="08566507"/>
    <w:rsid w:val="085F360E"/>
    <w:rsid w:val="08640C24"/>
    <w:rsid w:val="0882554E"/>
    <w:rsid w:val="08D24A4F"/>
    <w:rsid w:val="08D51B22"/>
    <w:rsid w:val="08FC0E5C"/>
    <w:rsid w:val="091066B6"/>
    <w:rsid w:val="0911242E"/>
    <w:rsid w:val="09650410"/>
    <w:rsid w:val="097000E8"/>
    <w:rsid w:val="09B41737"/>
    <w:rsid w:val="09ED2823"/>
    <w:rsid w:val="0A102141"/>
    <w:rsid w:val="0A283ED3"/>
    <w:rsid w:val="0A387CF6"/>
    <w:rsid w:val="0A6819E9"/>
    <w:rsid w:val="0A7333A0"/>
    <w:rsid w:val="0AA417AC"/>
    <w:rsid w:val="0AAE262A"/>
    <w:rsid w:val="0ACB6D33"/>
    <w:rsid w:val="0AE0655C"/>
    <w:rsid w:val="0AEA1189"/>
    <w:rsid w:val="0AF5263A"/>
    <w:rsid w:val="0B1870B9"/>
    <w:rsid w:val="0B1B7594"/>
    <w:rsid w:val="0B4D3BF1"/>
    <w:rsid w:val="0B680A2B"/>
    <w:rsid w:val="0B6E1DBA"/>
    <w:rsid w:val="0B7218AA"/>
    <w:rsid w:val="0B732F2C"/>
    <w:rsid w:val="0B8D0492"/>
    <w:rsid w:val="0B971310"/>
    <w:rsid w:val="0B9730BE"/>
    <w:rsid w:val="0BA53F2C"/>
    <w:rsid w:val="0BE61950"/>
    <w:rsid w:val="0BF26547"/>
    <w:rsid w:val="0C030754"/>
    <w:rsid w:val="0C1110C3"/>
    <w:rsid w:val="0C230DF6"/>
    <w:rsid w:val="0C6C454B"/>
    <w:rsid w:val="0C767178"/>
    <w:rsid w:val="0C77125C"/>
    <w:rsid w:val="0C7B02EA"/>
    <w:rsid w:val="0C917B0E"/>
    <w:rsid w:val="0C996E78"/>
    <w:rsid w:val="0CBD0CFE"/>
    <w:rsid w:val="0CC25F19"/>
    <w:rsid w:val="0CDB683C"/>
    <w:rsid w:val="0CEF10C4"/>
    <w:rsid w:val="0D0C53E6"/>
    <w:rsid w:val="0D1F6EED"/>
    <w:rsid w:val="0D4F3EDF"/>
    <w:rsid w:val="0D682F64"/>
    <w:rsid w:val="0D8458C4"/>
    <w:rsid w:val="0D8633EB"/>
    <w:rsid w:val="0D870F11"/>
    <w:rsid w:val="0D984ECC"/>
    <w:rsid w:val="0DC91529"/>
    <w:rsid w:val="0DD24882"/>
    <w:rsid w:val="0DDC300B"/>
    <w:rsid w:val="0DFA5B87"/>
    <w:rsid w:val="0E1C3D4F"/>
    <w:rsid w:val="0E1E3623"/>
    <w:rsid w:val="0E415563"/>
    <w:rsid w:val="0E4B63E2"/>
    <w:rsid w:val="0E5B6625"/>
    <w:rsid w:val="0E76345F"/>
    <w:rsid w:val="0E7B6CC7"/>
    <w:rsid w:val="0E927B6D"/>
    <w:rsid w:val="0E9542FA"/>
    <w:rsid w:val="0EB34873"/>
    <w:rsid w:val="0ECF0DC1"/>
    <w:rsid w:val="0EE303C9"/>
    <w:rsid w:val="0EF12AE6"/>
    <w:rsid w:val="0EFE5203"/>
    <w:rsid w:val="0F1B5DB5"/>
    <w:rsid w:val="0F346E76"/>
    <w:rsid w:val="0F39623B"/>
    <w:rsid w:val="0F59068B"/>
    <w:rsid w:val="0F5B69A0"/>
    <w:rsid w:val="0F84395A"/>
    <w:rsid w:val="0F865924"/>
    <w:rsid w:val="0FA1450C"/>
    <w:rsid w:val="10477E55"/>
    <w:rsid w:val="104D4694"/>
    <w:rsid w:val="10795489"/>
    <w:rsid w:val="109127D2"/>
    <w:rsid w:val="10B97633"/>
    <w:rsid w:val="10BB33AB"/>
    <w:rsid w:val="10E70644"/>
    <w:rsid w:val="10E8616A"/>
    <w:rsid w:val="10F44B0F"/>
    <w:rsid w:val="10F66AD9"/>
    <w:rsid w:val="10FB5E9E"/>
    <w:rsid w:val="10FE773C"/>
    <w:rsid w:val="111725AC"/>
    <w:rsid w:val="1122167C"/>
    <w:rsid w:val="11532CC9"/>
    <w:rsid w:val="117B2B3A"/>
    <w:rsid w:val="11A46535"/>
    <w:rsid w:val="11D81D3B"/>
    <w:rsid w:val="1218482D"/>
    <w:rsid w:val="123F000C"/>
    <w:rsid w:val="12411C05"/>
    <w:rsid w:val="12415B32"/>
    <w:rsid w:val="124E024F"/>
    <w:rsid w:val="12641821"/>
    <w:rsid w:val="127C4DBC"/>
    <w:rsid w:val="127D50AD"/>
    <w:rsid w:val="12851EC3"/>
    <w:rsid w:val="128819B3"/>
    <w:rsid w:val="129A7EC5"/>
    <w:rsid w:val="12C64289"/>
    <w:rsid w:val="12D60970"/>
    <w:rsid w:val="12DC0E07"/>
    <w:rsid w:val="12E12E71"/>
    <w:rsid w:val="12F47048"/>
    <w:rsid w:val="13051255"/>
    <w:rsid w:val="130C6140"/>
    <w:rsid w:val="132135F0"/>
    <w:rsid w:val="133236CD"/>
    <w:rsid w:val="13482EF0"/>
    <w:rsid w:val="137B5074"/>
    <w:rsid w:val="139602AC"/>
    <w:rsid w:val="13BC5DB8"/>
    <w:rsid w:val="13E9022F"/>
    <w:rsid w:val="14504752"/>
    <w:rsid w:val="146D0E60"/>
    <w:rsid w:val="14797091"/>
    <w:rsid w:val="14A66120"/>
    <w:rsid w:val="14C15ED1"/>
    <w:rsid w:val="14C81A92"/>
    <w:rsid w:val="14D40EDF"/>
    <w:rsid w:val="15111D7F"/>
    <w:rsid w:val="155142DE"/>
    <w:rsid w:val="156C736A"/>
    <w:rsid w:val="15747FCD"/>
    <w:rsid w:val="158C17BA"/>
    <w:rsid w:val="15960F70"/>
    <w:rsid w:val="15F86E50"/>
    <w:rsid w:val="160C46A9"/>
    <w:rsid w:val="161A0B74"/>
    <w:rsid w:val="16273291"/>
    <w:rsid w:val="162D4D4B"/>
    <w:rsid w:val="16363F26"/>
    <w:rsid w:val="164F459E"/>
    <w:rsid w:val="16511864"/>
    <w:rsid w:val="166444E5"/>
    <w:rsid w:val="16B5089D"/>
    <w:rsid w:val="16C805D0"/>
    <w:rsid w:val="16EB0762"/>
    <w:rsid w:val="16F75359"/>
    <w:rsid w:val="16FF7D6A"/>
    <w:rsid w:val="170610F8"/>
    <w:rsid w:val="173739A8"/>
    <w:rsid w:val="17377504"/>
    <w:rsid w:val="174D31CB"/>
    <w:rsid w:val="17544559"/>
    <w:rsid w:val="176211B9"/>
    <w:rsid w:val="177644D0"/>
    <w:rsid w:val="178741D0"/>
    <w:rsid w:val="178C5AA1"/>
    <w:rsid w:val="179130B8"/>
    <w:rsid w:val="17C3774B"/>
    <w:rsid w:val="17C4348D"/>
    <w:rsid w:val="17D336D0"/>
    <w:rsid w:val="17F43647"/>
    <w:rsid w:val="18155A97"/>
    <w:rsid w:val="185760AF"/>
    <w:rsid w:val="19287A4C"/>
    <w:rsid w:val="19347B07"/>
    <w:rsid w:val="195E16BF"/>
    <w:rsid w:val="19AF2DFA"/>
    <w:rsid w:val="19BE5CBA"/>
    <w:rsid w:val="19C21C4E"/>
    <w:rsid w:val="19DD0836"/>
    <w:rsid w:val="1A4408B5"/>
    <w:rsid w:val="1A475CB0"/>
    <w:rsid w:val="1A772A39"/>
    <w:rsid w:val="1A7F5449"/>
    <w:rsid w:val="1A9058A9"/>
    <w:rsid w:val="1A942B6C"/>
    <w:rsid w:val="1AB31597"/>
    <w:rsid w:val="1AD82DAC"/>
    <w:rsid w:val="1B416BA3"/>
    <w:rsid w:val="1B4A3CA9"/>
    <w:rsid w:val="1B972C67"/>
    <w:rsid w:val="1BA535D6"/>
    <w:rsid w:val="1BB630ED"/>
    <w:rsid w:val="1BC33A7A"/>
    <w:rsid w:val="1BFB1448"/>
    <w:rsid w:val="1BFD6F6E"/>
    <w:rsid w:val="1C3109C5"/>
    <w:rsid w:val="1C4A5F2B"/>
    <w:rsid w:val="1C915908"/>
    <w:rsid w:val="1CCE4466"/>
    <w:rsid w:val="1CD04682"/>
    <w:rsid w:val="1D0B56BA"/>
    <w:rsid w:val="1D7414B2"/>
    <w:rsid w:val="1D772D50"/>
    <w:rsid w:val="1D7E7C3A"/>
    <w:rsid w:val="1DB92157"/>
    <w:rsid w:val="1DC37D43"/>
    <w:rsid w:val="1DE877AA"/>
    <w:rsid w:val="1E087E4C"/>
    <w:rsid w:val="1E537319"/>
    <w:rsid w:val="1E8A260F"/>
    <w:rsid w:val="1EBD4792"/>
    <w:rsid w:val="1F2111C5"/>
    <w:rsid w:val="1F3A5DE3"/>
    <w:rsid w:val="1F42113B"/>
    <w:rsid w:val="1F5F3A9B"/>
    <w:rsid w:val="1FA85442"/>
    <w:rsid w:val="1FB27619"/>
    <w:rsid w:val="1FC3227C"/>
    <w:rsid w:val="20605D1D"/>
    <w:rsid w:val="20631369"/>
    <w:rsid w:val="207277FE"/>
    <w:rsid w:val="20D52267"/>
    <w:rsid w:val="20DB53A4"/>
    <w:rsid w:val="20F04898"/>
    <w:rsid w:val="20F3093F"/>
    <w:rsid w:val="210448FA"/>
    <w:rsid w:val="21050673"/>
    <w:rsid w:val="2120569A"/>
    <w:rsid w:val="21221225"/>
    <w:rsid w:val="21BF4CC5"/>
    <w:rsid w:val="21DE15EF"/>
    <w:rsid w:val="21DF308D"/>
    <w:rsid w:val="21E5472C"/>
    <w:rsid w:val="220F44FB"/>
    <w:rsid w:val="223B259E"/>
    <w:rsid w:val="22460F43"/>
    <w:rsid w:val="224A0A33"/>
    <w:rsid w:val="224F7DF7"/>
    <w:rsid w:val="22605204"/>
    <w:rsid w:val="226E2973"/>
    <w:rsid w:val="22743D02"/>
    <w:rsid w:val="2288155B"/>
    <w:rsid w:val="22B1460E"/>
    <w:rsid w:val="22B3482A"/>
    <w:rsid w:val="22CC58EC"/>
    <w:rsid w:val="22D36C7A"/>
    <w:rsid w:val="22F56888"/>
    <w:rsid w:val="23052BAC"/>
    <w:rsid w:val="234E0714"/>
    <w:rsid w:val="235A6A54"/>
    <w:rsid w:val="235F050E"/>
    <w:rsid w:val="23621A97"/>
    <w:rsid w:val="2383244E"/>
    <w:rsid w:val="23BA1BE8"/>
    <w:rsid w:val="23BA5744"/>
    <w:rsid w:val="23E10F23"/>
    <w:rsid w:val="23EB7FF4"/>
    <w:rsid w:val="23FE1AD5"/>
    <w:rsid w:val="240B5FA0"/>
    <w:rsid w:val="24191B5D"/>
    <w:rsid w:val="2435301D"/>
    <w:rsid w:val="24577437"/>
    <w:rsid w:val="24656573"/>
    <w:rsid w:val="248C5333"/>
    <w:rsid w:val="24CC1BD3"/>
    <w:rsid w:val="24D6035C"/>
    <w:rsid w:val="252235A1"/>
    <w:rsid w:val="253B4663"/>
    <w:rsid w:val="256C6F12"/>
    <w:rsid w:val="25733DFD"/>
    <w:rsid w:val="257F27A2"/>
    <w:rsid w:val="258778A8"/>
    <w:rsid w:val="25B14925"/>
    <w:rsid w:val="25B52667"/>
    <w:rsid w:val="25E1345C"/>
    <w:rsid w:val="2613738E"/>
    <w:rsid w:val="261A071C"/>
    <w:rsid w:val="263227F8"/>
    <w:rsid w:val="263A0DBE"/>
    <w:rsid w:val="265E2CFF"/>
    <w:rsid w:val="266F0A68"/>
    <w:rsid w:val="26795443"/>
    <w:rsid w:val="26802C75"/>
    <w:rsid w:val="26887D7C"/>
    <w:rsid w:val="26AD333E"/>
    <w:rsid w:val="26D05C03"/>
    <w:rsid w:val="26F23447"/>
    <w:rsid w:val="27075144"/>
    <w:rsid w:val="270F7B55"/>
    <w:rsid w:val="27160EE4"/>
    <w:rsid w:val="271909D4"/>
    <w:rsid w:val="272560F0"/>
    <w:rsid w:val="272730F1"/>
    <w:rsid w:val="272F1FA5"/>
    <w:rsid w:val="27702CEA"/>
    <w:rsid w:val="27781B9E"/>
    <w:rsid w:val="27A42993"/>
    <w:rsid w:val="27A6670B"/>
    <w:rsid w:val="27B34984"/>
    <w:rsid w:val="27DA0163"/>
    <w:rsid w:val="27DE3343"/>
    <w:rsid w:val="27ED433A"/>
    <w:rsid w:val="280B47C0"/>
    <w:rsid w:val="287265EE"/>
    <w:rsid w:val="28940C5A"/>
    <w:rsid w:val="28B766F6"/>
    <w:rsid w:val="28EF7C3E"/>
    <w:rsid w:val="2927387C"/>
    <w:rsid w:val="297168A5"/>
    <w:rsid w:val="297840D8"/>
    <w:rsid w:val="298E38FB"/>
    <w:rsid w:val="29A0418A"/>
    <w:rsid w:val="29A547A1"/>
    <w:rsid w:val="29B175E9"/>
    <w:rsid w:val="29BA46F0"/>
    <w:rsid w:val="2A0B6CFA"/>
    <w:rsid w:val="2A261D85"/>
    <w:rsid w:val="2A2953D2"/>
    <w:rsid w:val="2A614B6C"/>
    <w:rsid w:val="2A842608"/>
    <w:rsid w:val="2AB0164F"/>
    <w:rsid w:val="2ACB0237"/>
    <w:rsid w:val="2AE5579D"/>
    <w:rsid w:val="2AEF03C9"/>
    <w:rsid w:val="2B08148B"/>
    <w:rsid w:val="2B126E47"/>
    <w:rsid w:val="2B1C4F36"/>
    <w:rsid w:val="2B2F07C6"/>
    <w:rsid w:val="2B4F2C16"/>
    <w:rsid w:val="2B5C67AA"/>
    <w:rsid w:val="2B620B9B"/>
    <w:rsid w:val="2BA035A1"/>
    <w:rsid w:val="2BA432C8"/>
    <w:rsid w:val="2BC74EA2"/>
    <w:rsid w:val="2BC90C1A"/>
    <w:rsid w:val="2C0B28F8"/>
    <w:rsid w:val="2C0C01DE"/>
    <w:rsid w:val="2C161986"/>
    <w:rsid w:val="2C2440A3"/>
    <w:rsid w:val="2C7F752B"/>
    <w:rsid w:val="2C82701B"/>
    <w:rsid w:val="2C9F5E1F"/>
    <w:rsid w:val="2CAE473D"/>
    <w:rsid w:val="2CB01DDA"/>
    <w:rsid w:val="2CBF3DCB"/>
    <w:rsid w:val="2CC338BC"/>
    <w:rsid w:val="2CCB2770"/>
    <w:rsid w:val="2D3227EF"/>
    <w:rsid w:val="2D3622E0"/>
    <w:rsid w:val="2D7746A6"/>
    <w:rsid w:val="2D8D7A26"/>
    <w:rsid w:val="2DCA0C7A"/>
    <w:rsid w:val="2DE0224B"/>
    <w:rsid w:val="2DFB533E"/>
    <w:rsid w:val="2E4647A4"/>
    <w:rsid w:val="2E5D1AEE"/>
    <w:rsid w:val="2E627104"/>
    <w:rsid w:val="2E8452CD"/>
    <w:rsid w:val="2E951288"/>
    <w:rsid w:val="2E980D78"/>
    <w:rsid w:val="2E982B26"/>
    <w:rsid w:val="2EA262FD"/>
    <w:rsid w:val="2EAB0AAB"/>
    <w:rsid w:val="2EAD4A77"/>
    <w:rsid w:val="2EBA7365"/>
    <w:rsid w:val="2ED40002"/>
    <w:rsid w:val="2F063F34"/>
    <w:rsid w:val="2F084151"/>
    <w:rsid w:val="2F5922B5"/>
    <w:rsid w:val="2FA07EE4"/>
    <w:rsid w:val="2FD22068"/>
    <w:rsid w:val="2FDE08C7"/>
    <w:rsid w:val="2FF16992"/>
    <w:rsid w:val="301D1535"/>
    <w:rsid w:val="3023122B"/>
    <w:rsid w:val="3034062C"/>
    <w:rsid w:val="304F6E45"/>
    <w:rsid w:val="3053261B"/>
    <w:rsid w:val="30731155"/>
    <w:rsid w:val="30B8345E"/>
    <w:rsid w:val="30C16364"/>
    <w:rsid w:val="30CC6AB7"/>
    <w:rsid w:val="30E262DA"/>
    <w:rsid w:val="30FF0C3A"/>
    <w:rsid w:val="313308E4"/>
    <w:rsid w:val="31462D0D"/>
    <w:rsid w:val="314D5E4A"/>
    <w:rsid w:val="3152520E"/>
    <w:rsid w:val="3168719E"/>
    <w:rsid w:val="319C292D"/>
    <w:rsid w:val="31AD2EDE"/>
    <w:rsid w:val="32146967"/>
    <w:rsid w:val="32180D34"/>
    <w:rsid w:val="322A1CE7"/>
    <w:rsid w:val="323B3EF4"/>
    <w:rsid w:val="324803BF"/>
    <w:rsid w:val="327F64D7"/>
    <w:rsid w:val="32895D72"/>
    <w:rsid w:val="32B141B6"/>
    <w:rsid w:val="32CC2D9E"/>
    <w:rsid w:val="32E93950"/>
    <w:rsid w:val="3307027A"/>
    <w:rsid w:val="334868C9"/>
    <w:rsid w:val="336D4581"/>
    <w:rsid w:val="33BC2E13"/>
    <w:rsid w:val="33C323F3"/>
    <w:rsid w:val="33E04D53"/>
    <w:rsid w:val="33ED121E"/>
    <w:rsid w:val="33F73466"/>
    <w:rsid w:val="33FC76B3"/>
    <w:rsid w:val="34014CC9"/>
    <w:rsid w:val="348953EB"/>
    <w:rsid w:val="348E47AF"/>
    <w:rsid w:val="349A75F8"/>
    <w:rsid w:val="34F12F90"/>
    <w:rsid w:val="34FE17BE"/>
    <w:rsid w:val="352C3FC8"/>
    <w:rsid w:val="354D7B86"/>
    <w:rsid w:val="355552CD"/>
    <w:rsid w:val="356A35B4"/>
    <w:rsid w:val="359C0020"/>
    <w:rsid w:val="35BF4E3C"/>
    <w:rsid w:val="360F23B3"/>
    <w:rsid w:val="361B02C4"/>
    <w:rsid w:val="363639FC"/>
    <w:rsid w:val="36511F38"/>
    <w:rsid w:val="365437D6"/>
    <w:rsid w:val="36613D32"/>
    <w:rsid w:val="36785717"/>
    <w:rsid w:val="367E2601"/>
    <w:rsid w:val="3699743B"/>
    <w:rsid w:val="369E4A52"/>
    <w:rsid w:val="36DF7544"/>
    <w:rsid w:val="36F01751"/>
    <w:rsid w:val="37225F66"/>
    <w:rsid w:val="376712E7"/>
    <w:rsid w:val="378A1115"/>
    <w:rsid w:val="378F5D1A"/>
    <w:rsid w:val="37C17447"/>
    <w:rsid w:val="37C8622A"/>
    <w:rsid w:val="37F214F9"/>
    <w:rsid w:val="382947EF"/>
    <w:rsid w:val="38471845"/>
    <w:rsid w:val="38606463"/>
    <w:rsid w:val="38741F0E"/>
    <w:rsid w:val="38C60271"/>
    <w:rsid w:val="38EA21D0"/>
    <w:rsid w:val="395A7356"/>
    <w:rsid w:val="395F671A"/>
    <w:rsid w:val="396401D4"/>
    <w:rsid w:val="39A95BE7"/>
    <w:rsid w:val="39C90037"/>
    <w:rsid w:val="39DF785B"/>
    <w:rsid w:val="3A322081"/>
    <w:rsid w:val="3A3C4CAD"/>
    <w:rsid w:val="3A5F274A"/>
    <w:rsid w:val="3ACA22B9"/>
    <w:rsid w:val="3AD03BC3"/>
    <w:rsid w:val="3AEF1D20"/>
    <w:rsid w:val="3B027CA5"/>
    <w:rsid w:val="3B6806EE"/>
    <w:rsid w:val="3B7346FF"/>
    <w:rsid w:val="3B783AC3"/>
    <w:rsid w:val="3B8763FC"/>
    <w:rsid w:val="3B9308FD"/>
    <w:rsid w:val="3BB32E97"/>
    <w:rsid w:val="3BB52C0D"/>
    <w:rsid w:val="3BD11425"/>
    <w:rsid w:val="3BE61375"/>
    <w:rsid w:val="3C0435A9"/>
    <w:rsid w:val="3C0B2B89"/>
    <w:rsid w:val="3C123D9A"/>
    <w:rsid w:val="3C6C1A58"/>
    <w:rsid w:val="3C85293C"/>
    <w:rsid w:val="3C872962"/>
    <w:rsid w:val="3CF8135F"/>
    <w:rsid w:val="3D3E0D3C"/>
    <w:rsid w:val="3D622C7D"/>
    <w:rsid w:val="3D8D69A3"/>
    <w:rsid w:val="3DBA03C3"/>
    <w:rsid w:val="3DDB29FA"/>
    <w:rsid w:val="3DDB658B"/>
    <w:rsid w:val="3DE418E4"/>
    <w:rsid w:val="3DEE2762"/>
    <w:rsid w:val="3E435A17"/>
    <w:rsid w:val="3E495BEB"/>
    <w:rsid w:val="3E524A9F"/>
    <w:rsid w:val="3E75253C"/>
    <w:rsid w:val="3E9A01F4"/>
    <w:rsid w:val="3EBC63BD"/>
    <w:rsid w:val="3EE871B2"/>
    <w:rsid w:val="3EED6576"/>
    <w:rsid w:val="3EEF0540"/>
    <w:rsid w:val="3F1104B7"/>
    <w:rsid w:val="3F113D6B"/>
    <w:rsid w:val="3F3441A5"/>
    <w:rsid w:val="3F516B05"/>
    <w:rsid w:val="3F600F12"/>
    <w:rsid w:val="3F780536"/>
    <w:rsid w:val="3F782FF2"/>
    <w:rsid w:val="3FB62E0C"/>
    <w:rsid w:val="3FC01EDD"/>
    <w:rsid w:val="3FD634AE"/>
    <w:rsid w:val="400C6ED0"/>
    <w:rsid w:val="40210BCD"/>
    <w:rsid w:val="4024246B"/>
    <w:rsid w:val="40A37834"/>
    <w:rsid w:val="40B01F51"/>
    <w:rsid w:val="40C0575F"/>
    <w:rsid w:val="40F7192E"/>
    <w:rsid w:val="415E7BFF"/>
    <w:rsid w:val="41636FC4"/>
    <w:rsid w:val="417D0085"/>
    <w:rsid w:val="41970A1B"/>
    <w:rsid w:val="419D4283"/>
    <w:rsid w:val="41A04135"/>
    <w:rsid w:val="41BD2B78"/>
    <w:rsid w:val="41CC2DBB"/>
    <w:rsid w:val="41F643E6"/>
    <w:rsid w:val="42097B6B"/>
    <w:rsid w:val="42245877"/>
    <w:rsid w:val="423B584A"/>
    <w:rsid w:val="423C4257"/>
    <w:rsid w:val="425C5EED"/>
    <w:rsid w:val="427A2817"/>
    <w:rsid w:val="428C60A6"/>
    <w:rsid w:val="42B0448A"/>
    <w:rsid w:val="42BE6BA7"/>
    <w:rsid w:val="42BF647C"/>
    <w:rsid w:val="431B5DA8"/>
    <w:rsid w:val="43284021"/>
    <w:rsid w:val="432B3B11"/>
    <w:rsid w:val="432F3601"/>
    <w:rsid w:val="433A2BE7"/>
    <w:rsid w:val="435631DA"/>
    <w:rsid w:val="43AB5312"/>
    <w:rsid w:val="43C31F9B"/>
    <w:rsid w:val="43CA332A"/>
    <w:rsid w:val="44305883"/>
    <w:rsid w:val="44332C7D"/>
    <w:rsid w:val="444529B0"/>
    <w:rsid w:val="447137A5"/>
    <w:rsid w:val="44983428"/>
    <w:rsid w:val="44BD4C3D"/>
    <w:rsid w:val="45184AC0"/>
    <w:rsid w:val="45320ABD"/>
    <w:rsid w:val="45843250"/>
    <w:rsid w:val="458A2D71"/>
    <w:rsid w:val="45D95AA6"/>
    <w:rsid w:val="45E76415"/>
    <w:rsid w:val="45F12DF0"/>
    <w:rsid w:val="45F243C1"/>
    <w:rsid w:val="45F4643C"/>
    <w:rsid w:val="46040D75"/>
    <w:rsid w:val="461B1C1B"/>
    <w:rsid w:val="462211FB"/>
    <w:rsid w:val="465D0485"/>
    <w:rsid w:val="468E063F"/>
    <w:rsid w:val="46916381"/>
    <w:rsid w:val="469B15DD"/>
    <w:rsid w:val="47857C94"/>
    <w:rsid w:val="4799729B"/>
    <w:rsid w:val="47A17A78"/>
    <w:rsid w:val="47E83E71"/>
    <w:rsid w:val="480037BE"/>
    <w:rsid w:val="480E5EDB"/>
    <w:rsid w:val="480F3A01"/>
    <w:rsid w:val="481D611E"/>
    <w:rsid w:val="48260CE3"/>
    <w:rsid w:val="48802209"/>
    <w:rsid w:val="48873598"/>
    <w:rsid w:val="48B3438D"/>
    <w:rsid w:val="48B8308E"/>
    <w:rsid w:val="48E42798"/>
    <w:rsid w:val="48E56510"/>
    <w:rsid w:val="490B63E4"/>
    <w:rsid w:val="493E459E"/>
    <w:rsid w:val="49414D2A"/>
    <w:rsid w:val="494B6CBB"/>
    <w:rsid w:val="4961028C"/>
    <w:rsid w:val="49627B61"/>
    <w:rsid w:val="496658A3"/>
    <w:rsid w:val="496B4C67"/>
    <w:rsid w:val="496D6C31"/>
    <w:rsid w:val="49885819"/>
    <w:rsid w:val="49C66341"/>
    <w:rsid w:val="49EF4E60"/>
    <w:rsid w:val="4A192915"/>
    <w:rsid w:val="4A372D9B"/>
    <w:rsid w:val="4A7364C9"/>
    <w:rsid w:val="4AD827D0"/>
    <w:rsid w:val="4AF60EA8"/>
    <w:rsid w:val="4B0356DE"/>
    <w:rsid w:val="4B084657"/>
    <w:rsid w:val="4B2257F9"/>
    <w:rsid w:val="4B3043BA"/>
    <w:rsid w:val="4B3814C1"/>
    <w:rsid w:val="4B3A0D95"/>
    <w:rsid w:val="4B4734B2"/>
    <w:rsid w:val="4B683B54"/>
    <w:rsid w:val="4BBA1ED6"/>
    <w:rsid w:val="4BD65AAE"/>
    <w:rsid w:val="4C157174"/>
    <w:rsid w:val="4C585C52"/>
    <w:rsid w:val="4C72630D"/>
    <w:rsid w:val="4C7B3413"/>
    <w:rsid w:val="4CAC181F"/>
    <w:rsid w:val="4CBB5F06"/>
    <w:rsid w:val="4CDD7C2A"/>
    <w:rsid w:val="4D043409"/>
    <w:rsid w:val="4D2E66D8"/>
    <w:rsid w:val="4D3161C8"/>
    <w:rsid w:val="4D3637DE"/>
    <w:rsid w:val="4D4952BF"/>
    <w:rsid w:val="4D826A23"/>
    <w:rsid w:val="4D8D78A2"/>
    <w:rsid w:val="4DA90454"/>
    <w:rsid w:val="4DC31516"/>
    <w:rsid w:val="4E1842B0"/>
    <w:rsid w:val="4E497915"/>
    <w:rsid w:val="4E5E4D9B"/>
    <w:rsid w:val="4E606D65"/>
    <w:rsid w:val="4E6A7BE3"/>
    <w:rsid w:val="4E712D20"/>
    <w:rsid w:val="4EAD5D22"/>
    <w:rsid w:val="4ED137BE"/>
    <w:rsid w:val="4EFE074A"/>
    <w:rsid w:val="4F08158A"/>
    <w:rsid w:val="4F275AD4"/>
    <w:rsid w:val="4F28465E"/>
    <w:rsid w:val="4F4E4E0F"/>
    <w:rsid w:val="4F797711"/>
    <w:rsid w:val="4FB1539E"/>
    <w:rsid w:val="501C6CBB"/>
    <w:rsid w:val="505E1082"/>
    <w:rsid w:val="50884351"/>
    <w:rsid w:val="50A53155"/>
    <w:rsid w:val="50A626EC"/>
    <w:rsid w:val="50B27620"/>
    <w:rsid w:val="50BD049E"/>
    <w:rsid w:val="50D2381E"/>
    <w:rsid w:val="50E21CB3"/>
    <w:rsid w:val="510A2FB8"/>
    <w:rsid w:val="5119144D"/>
    <w:rsid w:val="513F5357"/>
    <w:rsid w:val="517B2107"/>
    <w:rsid w:val="51A21442"/>
    <w:rsid w:val="51AB479B"/>
    <w:rsid w:val="51E97071"/>
    <w:rsid w:val="51F07A9F"/>
    <w:rsid w:val="52067C23"/>
    <w:rsid w:val="521265C8"/>
    <w:rsid w:val="52157E66"/>
    <w:rsid w:val="521D4F6D"/>
    <w:rsid w:val="52522E68"/>
    <w:rsid w:val="525F10E1"/>
    <w:rsid w:val="527B23BF"/>
    <w:rsid w:val="52831274"/>
    <w:rsid w:val="5288688A"/>
    <w:rsid w:val="52A80CDA"/>
    <w:rsid w:val="52AF02BB"/>
    <w:rsid w:val="52E635B0"/>
    <w:rsid w:val="53095C1D"/>
    <w:rsid w:val="530F6FAB"/>
    <w:rsid w:val="53206AC2"/>
    <w:rsid w:val="53220A8C"/>
    <w:rsid w:val="533E519B"/>
    <w:rsid w:val="533F163E"/>
    <w:rsid w:val="53590226"/>
    <w:rsid w:val="53874D93"/>
    <w:rsid w:val="53B65679"/>
    <w:rsid w:val="53C41126"/>
    <w:rsid w:val="53E53868"/>
    <w:rsid w:val="53F71F19"/>
    <w:rsid w:val="53F94B0A"/>
    <w:rsid w:val="546D3F89"/>
    <w:rsid w:val="54741F25"/>
    <w:rsid w:val="54A138D3"/>
    <w:rsid w:val="54AD75F7"/>
    <w:rsid w:val="54B020C8"/>
    <w:rsid w:val="54D51B2F"/>
    <w:rsid w:val="552C5E92"/>
    <w:rsid w:val="554E3DBB"/>
    <w:rsid w:val="5552317F"/>
    <w:rsid w:val="557430F6"/>
    <w:rsid w:val="558A2919"/>
    <w:rsid w:val="559C353C"/>
    <w:rsid w:val="55A03EEB"/>
    <w:rsid w:val="55C23E61"/>
    <w:rsid w:val="55E726AA"/>
    <w:rsid w:val="56037855"/>
    <w:rsid w:val="56262642"/>
    <w:rsid w:val="56334D5F"/>
    <w:rsid w:val="564E1B99"/>
    <w:rsid w:val="56523013"/>
    <w:rsid w:val="566273F2"/>
    <w:rsid w:val="56777341"/>
    <w:rsid w:val="56786C15"/>
    <w:rsid w:val="56850DFC"/>
    <w:rsid w:val="56905D0D"/>
    <w:rsid w:val="56BE6D1E"/>
    <w:rsid w:val="56DA342C"/>
    <w:rsid w:val="56DE2F1C"/>
    <w:rsid w:val="56E9366F"/>
    <w:rsid w:val="56F73FDE"/>
    <w:rsid w:val="573E1C0D"/>
    <w:rsid w:val="574014E1"/>
    <w:rsid w:val="57650F48"/>
    <w:rsid w:val="57770C7B"/>
    <w:rsid w:val="57D63BF4"/>
    <w:rsid w:val="58301BAD"/>
    <w:rsid w:val="58555460"/>
    <w:rsid w:val="585B234B"/>
    <w:rsid w:val="585F008D"/>
    <w:rsid w:val="58A837E2"/>
    <w:rsid w:val="58E467E4"/>
    <w:rsid w:val="58ED38EB"/>
    <w:rsid w:val="594A5A76"/>
    <w:rsid w:val="595219A0"/>
    <w:rsid w:val="595C45CC"/>
    <w:rsid w:val="59A35477"/>
    <w:rsid w:val="59B14918"/>
    <w:rsid w:val="59C636E9"/>
    <w:rsid w:val="59C81C62"/>
    <w:rsid w:val="59E06FAB"/>
    <w:rsid w:val="59F6057D"/>
    <w:rsid w:val="5A1B6236"/>
    <w:rsid w:val="5A455061"/>
    <w:rsid w:val="5AB81CD6"/>
    <w:rsid w:val="5ACC2442"/>
    <w:rsid w:val="5AD3266C"/>
    <w:rsid w:val="5AED1980"/>
    <w:rsid w:val="5B044F1C"/>
    <w:rsid w:val="5B0E7B48"/>
    <w:rsid w:val="5B12588A"/>
    <w:rsid w:val="5B6F6839"/>
    <w:rsid w:val="5B8147BE"/>
    <w:rsid w:val="5BBD57F6"/>
    <w:rsid w:val="5BC00E43"/>
    <w:rsid w:val="5BD13050"/>
    <w:rsid w:val="5BD40D92"/>
    <w:rsid w:val="5BE10DB9"/>
    <w:rsid w:val="5BE32D83"/>
    <w:rsid w:val="5C3B2BBF"/>
    <w:rsid w:val="5C761E49"/>
    <w:rsid w:val="5C7B745F"/>
    <w:rsid w:val="5C9A78E6"/>
    <w:rsid w:val="5C9B365E"/>
    <w:rsid w:val="5CBD1826"/>
    <w:rsid w:val="5CDD5A24"/>
    <w:rsid w:val="5D0B07E3"/>
    <w:rsid w:val="5D215911"/>
    <w:rsid w:val="5D3119D1"/>
    <w:rsid w:val="5D4A130C"/>
    <w:rsid w:val="5D924A61"/>
    <w:rsid w:val="5DAA7FFC"/>
    <w:rsid w:val="5DC82230"/>
    <w:rsid w:val="5DE74DAC"/>
    <w:rsid w:val="5DF254FF"/>
    <w:rsid w:val="5E421FE3"/>
    <w:rsid w:val="5E775F15"/>
    <w:rsid w:val="5E806DB9"/>
    <w:rsid w:val="5EA7453C"/>
    <w:rsid w:val="5EAE7678"/>
    <w:rsid w:val="5ED2780B"/>
    <w:rsid w:val="5EEC1F4F"/>
    <w:rsid w:val="5EF3300D"/>
    <w:rsid w:val="5F0E45BB"/>
    <w:rsid w:val="5F225970"/>
    <w:rsid w:val="5F4B3119"/>
    <w:rsid w:val="5F6E0BB6"/>
    <w:rsid w:val="5F7A39FE"/>
    <w:rsid w:val="5F9E149B"/>
    <w:rsid w:val="5FA840C8"/>
    <w:rsid w:val="600D6620"/>
    <w:rsid w:val="6082700E"/>
    <w:rsid w:val="60BC0AF8"/>
    <w:rsid w:val="60DF1D6B"/>
    <w:rsid w:val="613100ED"/>
    <w:rsid w:val="614328A6"/>
    <w:rsid w:val="61E11B13"/>
    <w:rsid w:val="61F335F4"/>
    <w:rsid w:val="61FB0E26"/>
    <w:rsid w:val="62233ED9"/>
    <w:rsid w:val="623C4F9B"/>
    <w:rsid w:val="624D2976"/>
    <w:rsid w:val="628F77C1"/>
    <w:rsid w:val="62A212A2"/>
    <w:rsid w:val="62A3501A"/>
    <w:rsid w:val="62AF39BF"/>
    <w:rsid w:val="62B72874"/>
    <w:rsid w:val="62BD5703"/>
    <w:rsid w:val="62DB2A06"/>
    <w:rsid w:val="62F6339C"/>
    <w:rsid w:val="62FB09B2"/>
    <w:rsid w:val="62FD472A"/>
    <w:rsid w:val="63185A08"/>
    <w:rsid w:val="635602DE"/>
    <w:rsid w:val="637846F9"/>
    <w:rsid w:val="63950E07"/>
    <w:rsid w:val="63AE3C76"/>
    <w:rsid w:val="63D23E09"/>
    <w:rsid w:val="64122457"/>
    <w:rsid w:val="64236413"/>
    <w:rsid w:val="6428783F"/>
    <w:rsid w:val="64371EBE"/>
    <w:rsid w:val="644E3394"/>
    <w:rsid w:val="647924D6"/>
    <w:rsid w:val="64D23995"/>
    <w:rsid w:val="64EF09EB"/>
    <w:rsid w:val="65130235"/>
    <w:rsid w:val="651E6BDA"/>
    <w:rsid w:val="655E314D"/>
    <w:rsid w:val="65605444"/>
    <w:rsid w:val="65640A91"/>
    <w:rsid w:val="658B24C1"/>
    <w:rsid w:val="65AB4911"/>
    <w:rsid w:val="65C71020"/>
    <w:rsid w:val="65D200F0"/>
    <w:rsid w:val="65D976D1"/>
    <w:rsid w:val="65DF6369"/>
    <w:rsid w:val="65E10333"/>
    <w:rsid w:val="65FA31A3"/>
    <w:rsid w:val="66246472"/>
    <w:rsid w:val="6646463A"/>
    <w:rsid w:val="665705F5"/>
    <w:rsid w:val="6659611C"/>
    <w:rsid w:val="66AF0431"/>
    <w:rsid w:val="66BB5028"/>
    <w:rsid w:val="66E8749F"/>
    <w:rsid w:val="675773BD"/>
    <w:rsid w:val="6779459B"/>
    <w:rsid w:val="67A91325"/>
    <w:rsid w:val="67CA4DF7"/>
    <w:rsid w:val="67EE31DB"/>
    <w:rsid w:val="67F51E74"/>
    <w:rsid w:val="68100B79"/>
    <w:rsid w:val="682269E1"/>
    <w:rsid w:val="684F3092"/>
    <w:rsid w:val="686B0388"/>
    <w:rsid w:val="686E1C26"/>
    <w:rsid w:val="68953657"/>
    <w:rsid w:val="68AF6D2D"/>
    <w:rsid w:val="68E24AEE"/>
    <w:rsid w:val="692844CB"/>
    <w:rsid w:val="69643755"/>
    <w:rsid w:val="6998062A"/>
    <w:rsid w:val="69D00DEB"/>
    <w:rsid w:val="69D837FB"/>
    <w:rsid w:val="69F83E9D"/>
    <w:rsid w:val="6A0B3BD1"/>
    <w:rsid w:val="6A521800"/>
    <w:rsid w:val="6A6B28C1"/>
    <w:rsid w:val="6A9A6B35"/>
    <w:rsid w:val="6AF940DE"/>
    <w:rsid w:val="6B040620"/>
    <w:rsid w:val="6B146AB5"/>
    <w:rsid w:val="6B1747F7"/>
    <w:rsid w:val="6B23319C"/>
    <w:rsid w:val="6B2A0087"/>
    <w:rsid w:val="6B39476E"/>
    <w:rsid w:val="6B7E03D2"/>
    <w:rsid w:val="6B8057C9"/>
    <w:rsid w:val="6B824366"/>
    <w:rsid w:val="6B8579B3"/>
    <w:rsid w:val="6BB16D9C"/>
    <w:rsid w:val="6BD050D2"/>
    <w:rsid w:val="6BD33049"/>
    <w:rsid w:val="6BD66460"/>
    <w:rsid w:val="6BF95CAB"/>
    <w:rsid w:val="6C103720"/>
    <w:rsid w:val="6C1A459F"/>
    <w:rsid w:val="6C3C2767"/>
    <w:rsid w:val="6C4C04D0"/>
    <w:rsid w:val="6C506E1D"/>
    <w:rsid w:val="6CA13611"/>
    <w:rsid w:val="6CB82147"/>
    <w:rsid w:val="6CCB7647"/>
    <w:rsid w:val="6CDB1F80"/>
    <w:rsid w:val="6CDE381E"/>
    <w:rsid w:val="6D1234C8"/>
    <w:rsid w:val="6D486EEA"/>
    <w:rsid w:val="6D4F4286"/>
    <w:rsid w:val="6D513FF0"/>
    <w:rsid w:val="6D741A8D"/>
    <w:rsid w:val="6D8343C6"/>
    <w:rsid w:val="6D934609"/>
    <w:rsid w:val="6D9C0FE4"/>
    <w:rsid w:val="6DA34120"/>
    <w:rsid w:val="6DA46816"/>
    <w:rsid w:val="6DD54C21"/>
    <w:rsid w:val="6E0E3AE0"/>
    <w:rsid w:val="6E647D53"/>
    <w:rsid w:val="6E7B0FAB"/>
    <w:rsid w:val="6E7C509D"/>
    <w:rsid w:val="6E90563A"/>
    <w:rsid w:val="6E9C573F"/>
    <w:rsid w:val="6EA463A2"/>
    <w:rsid w:val="6EC16F54"/>
    <w:rsid w:val="6ED00F45"/>
    <w:rsid w:val="6EE26F67"/>
    <w:rsid w:val="6F060E8D"/>
    <w:rsid w:val="6F1B6513"/>
    <w:rsid w:val="6F2B3600"/>
    <w:rsid w:val="6F2F0361"/>
    <w:rsid w:val="6F525DFE"/>
    <w:rsid w:val="6F8150A7"/>
    <w:rsid w:val="6F82425A"/>
    <w:rsid w:val="6FE078AE"/>
    <w:rsid w:val="70027824"/>
    <w:rsid w:val="70034086"/>
    <w:rsid w:val="702E23C7"/>
    <w:rsid w:val="705D2CAC"/>
    <w:rsid w:val="70645DE9"/>
    <w:rsid w:val="706A7177"/>
    <w:rsid w:val="707324D0"/>
    <w:rsid w:val="708B7819"/>
    <w:rsid w:val="708E659F"/>
    <w:rsid w:val="710B6BAC"/>
    <w:rsid w:val="71237A52"/>
    <w:rsid w:val="713003C1"/>
    <w:rsid w:val="717B5DA3"/>
    <w:rsid w:val="718801FD"/>
    <w:rsid w:val="71A16BC9"/>
    <w:rsid w:val="71BF741F"/>
    <w:rsid w:val="71F80EDE"/>
    <w:rsid w:val="720F6228"/>
    <w:rsid w:val="72181581"/>
    <w:rsid w:val="722C2936"/>
    <w:rsid w:val="72DA6836"/>
    <w:rsid w:val="72DF5BFA"/>
    <w:rsid w:val="72F13B80"/>
    <w:rsid w:val="72FA6ED8"/>
    <w:rsid w:val="731A6C33"/>
    <w:rsid w:val="73263829"/>
    <w:rsid w:val="732775A1"/>
    <w:rsid w:val="73A56E44"/>
    <w:rsid w:val="73A6496A"/>
    <w:rsid w:val="74387CB8"/>
    <w:rsid w:val="74390527"/>
    <w:rsid w:val="74565543"/>
    <w:rsid w:val="748A428C"/>
    <w:rsid w:val="74933140"/>
    <w:rsid w:val="74A94712"/>
    <w:rsid w:val="74CC21AE"/>
    <w:rsid w:val="74D3178F"/>
    <w:rsid w:val="74DF1EE2"/>
    <w:rsid w:val="74E474F8"/>
    <w:rsid w:val="75091655"/>
    <w:rsid w:val="753A7A60"/>
    <w:rsid w:val="753E755B"/>
    <w:rsid w:val="755C3532"/>
    <w:rsid w:val="75826D11"/>
    <w:rsid w:val="75894543"/>
    <w:rsid w:val="75DA6B4D"/>
    <w:rsid w:val="75E55C1E"/>
    <w:rsid w:val="760D0CD1"/>
    <w:rsid w:val="76283D5C"/>
    <w:rsid w:val="76460E9C"/>
    <w:rsid w:val="765B7C8E"/>
    <w:rsid w:val="7662726E"/>
    <w:rsid w:val="76984A3E"/>
    <w:rsid w:val="76992564"/>
    <w:rsid w:val="769D2054"/>
    <w:rsid w:val="76AF1D88"/>
    <w:rsid w:val="76B63116"/>
    <w:rsid w:val="76C577FD"/>
    <w:rsid w:val="76CA4E14"/>
    <w:rsid w:val="76D812DE"/>
    <w:rsid w:val="76DD5DD5"/>
    <w:rsid w:val="76E71522"/>
    <w:rsid w:val="772946DD"/>
    <w:rsid w:val="77302EC9"/>
    <w:rsid w:val="7789252F"/>
    <w:rsid w:val="778E7BEF"/>
    <w:rsid w:val="779A6594"/>
    <w:rsid w:val="77FE499D"/>
    <w:rsid w:val="78215FA8"/>
    <w:rsid w:val="7847671C"/>
    <w:rsid w:val="786D3CA8"/>
    <w:rsid w:val="78727511"/>
    <w:rsid w:val="78774B27"/>
    <w:rsid w:val="788A2AAC"/>
    <w:rsid w:val="78A3591C"/>
    <w:rsid w:val="78B74F24"/>
    <w:rsid w:val="791E4FA3"/>
    <w:rsid w:val="793A002E"/>
    <w:rsid w:val="79A64023"/>
    <w:rsid w:val="79AB4A88"/>
    <w:rsid w:val="79D0629D"/>
    <w:rsid w:val="7A044199"/>
    <w:rsid w:val="7A066163"/>
    <w:rsid w:val="7A3C7DD6"/>
    <w:rsid w:val="7A4E0701"/>
    <w:rsid w:val="7AC104DD"/>
    <w:rsid w:val="7AC34054"/>
    <w:rsid w:val="7B4639D3"/>
    <w:rsid w:val="7B786BEC"/>
    <w:rsid w:val="7B810197"/>
    <w:rsid w:val="7BB10350"/>
    <w:rsid w:val="7BB37C24"/>
    <w:rsid w:val="7BC6204D"/>
    <w:rsid w:val="7BEE5100"/>
    <w:rsid w:val="7C0A31FA"/>
    <w:rsid w:val="7C183F2B"/>
    <w:rsid w:val="7C2B1EB0"/>
    <w:rsid w:val="7CB00608"/>
    <w:rsid w:val="7CC16371"/>
    <w:rsid w:val="7CC540B3"/>
    <w:rsid w:val="7CE00EED"/>
    <w:rsid w:val="7D2012E9"/>
    <w:rsid w:val="7D6065E3"/>
    <w:rsid w:val="7D6C452F"/>
    <w:rsid w:val="7D9A691A"/>
    <w:rsid w:val="7DAA32A9"/>
    <w:rsid w:val="7DB859C6"/>
    <w:rsid w:val="7DB87774"/>
    <w:rsid w:val="7DFB58B2"/>
    <w:rsid w:val="7E093DAF"/>
    <w:rsid w:val="7EBE0DBA"/>
    <w:rsid w:val="7EC051F5"/>
    <w:rsid w:val="7F054C3B"/>
    <w:rsid w:val="7F364DF4"/>
    <w:rsid w:val="7F3948E4"/>
    <w:rsid w:val="7F5C42F5"/>
    <w:rsid w:val="7F605BCC"/>
    <w:rsid w:val="7F74591C"/>
    <w:rsid w:val="7F9A6E29"/>
    <w:rsid w:val="7FB34697"/>
    <w:rsid w:val="7FC22B2C"/>
    <w:rsid w:val="7FCB7C32"/>
    <w:rsid w:val="7FF01F3D"/>
    <w:rsid w:val="7FFD59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8" w:lineRule="auto"/>
      <w:outlineLvl w:val="0"/>
    </w:pPr>
    <w:rPr>
      <w:b/>
      <w:bCs/>
      <w:kern w:val="44"/>
      <w:sz w:val="44"/>
      <w:szCs w:val="44"/>
    </w:rPr>
  </w:style>
  <w:style w:type="paragraph" w:styleId="4">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99"/>
    <w:pPr>
      <w:spacing w:after="120"/>
    </w:pPr>
  </w:style>
  <w:style w:type="paragraph" w:styleId="5">
    <w:name w:val="Normal Indent"/>
    <w:basedOn w:val="1"/>
    <w:autoRedefine/>
    <w:qFormat/>
    <w:uiPriority w:val="0"/>
    <w:pPr>
      <w:adjustRightInd w:val="0"/>
      <w:spacing w:line="360" w:lineRule="atLeast"/>
      <w:ind w:firstLine="482"/>
      <w:textAlignment w:val="baseline"/>
    </w:pPr>
    <w:rPr>
      <w:kern w:val="0"/>
      <w:sz w:val="24"/>
    </w:rPr>
  </w:style>
  <w:style w:type="paragraph" w:styleId="6">
    <w:name w:val="caption"/>
    <w:basedOn w:val="1"/>
    <w:next w:val="1"/>
    <w:autoRedefine/>
    <w:qFormat/>
    <w:uiPriority w:val="0"/>
    <w:rPr>
      <w:rFonts w:ascii="Cambria" w:hAnsi="Cambria" w:eastAsia="黑体"/>
      <w:sz w:val="20"/>
      <w:szCs w:val="20"/>
    </w:rPr>
  </w:style>
  <w:style w:type="paragraph" w:styleId="7">
    <w:name w:val="Body Text Indent"/>
    <w:basedOn w:val="1"/>
    <w:autoRedefine/>
    <w:qFormat/>
    <w:uiPriority w:val="0"/>
    <w:pPr>
      <w:spacing w:line="360" w:lineRule="exact"/>
      <w:ind w:left="-527" w:firstLine="526" w:firstLineChars="219"/>
    </w:pPr>
    <w:rPr>
      <w:sz w:val="24"/>
    </w:rPr>
  </w:style>
  <w:style w:type="paragraph" w:styleId="8">
    <w:name w:val="Date"/>
    <w:basedOn w:val="1"/>
    <w:next w:val="1"/>
    <w:autoRedefine/>
    <w:qFormat/>
    <w:uiPriority w:val="0"/>
    <w:pPr>
      <w:ind w:left="100" w:leftChars="2500"/>
    </w:pPr>
  </w:style>
  <w:style w:type="paragraph" w:styleId="9">
    <w:name w:val="Balloon Text"/>
    <w:basedOn w:val="1"/>
    <w:link w:val="20"/>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rPr>
      <w:kern w:val="1"/>
    </w:rPr>
  </w:style>
  <w:style w:type="paragraph" w:styleId="13">
    <w:name w:val="Normal (Web)"/>
    <w:basedOn w:val="1"/>
    <w:next w:val="14"/>
    <w:autoRedefine/>
    <w:qFormat/>
    <w:uiPriority w:val="0"/>
    <w:pPr>
      <w:widowControl/>
      <w:spacing w:before="100" w:beforeAutospacing="1" w:after="100" w:afterAutospacing="1"/>
      <w:jc w:val="left"/>
    </w:pPr>
    <w:rPr>
      <w:rFonts w:ascii="宋体" w:hAnsi="宋体" w:cs="宋体"/>
      <w:kern w:val="0"/>
      <w:sz w:val="24"/>
    </w:rPr>
  </w:style>
  <w:style w:type="paragraph" w:customStyle="1" w:styleId="14">
    <w:name w:val="*正文"/>
    <w:basedOn w:val="1"/>
    <w:autoRedefine/>
    <w:qFormat/>
    <w:uiPriority w:val="0"/>
    <w:rPr>
      <w:rFonts w:ascii="宋体" w:hAnsi="宋体"/>
      <w:kern w:val="0"/>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样式节1"/>
    <w:basedOn w:val="1"/>
    <w:autoRedefine/>
    <w:qFormat/>
    <w:uiPriority w:val="99"/>
    <w:pPr>
      <w:snapToGrid w:val="0"/>
      <w:spacing w:before="120" w:after="120" w:line="312" w:lineRule="auto"/>
      <w:ind w:firstLine="567"/>
    </w:pPr>
    <w:rPr>
      <w:rFonts w:ascii="宋体"/>
      <w:b/>
      <w:bCs/>
      <w:spacing w:val="6"/>
      <w:sz w:val="32"/>
    </w:rPr>
  </w:style>
  <w:style w:type="paragraph" w:customStyle="1" w:styleId="19">
    <w:name w:val="+正文 Char Char Char"/>
    <w:basedOn w:val="1"/>
    <w:autoRedefine/>
    <w:qFormat/>
    <w:uiPriority w:val="0"/>
    <w:pPr>
      <w:ind w:firstLine="200" w:firstLineChars="200"/>
    </w:pPr>
    <w:rPr>
      <w:sz w:val="24"/>
    </w:rPr>
  </w:style>
  <w:style w:type="character" w:customStyle="1" w:styleId="20">
    <w:name w:val="批注框文本 Char"/>
    <w:basedOn w:val="17"/>
    <w:link w:val="9"/>
    <w:autoRedefine/>
    <w:qFormat/>
    <w:uiPriority w:val="0"/>
    <w:rPr>
      <w:rFonts w:ascii="Times New Roman" w:hAnsi="Times New Roman"/>
      <w:kern w:val="2"/>
      <w:sz w:val="18"/>
      <w:szCs w:val="18"/>
    </w:rPr>
  </w:style>
  <w:style w:type="character" w:customStyle="1" w:styleId="21">
    <w:name w:val="font21"/>
    <w:basedOn w:val="17"/>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11758</Words>
  <Characters>15752</Characters>
  <Lines>91</Lines>
  <Paragraphs>25</Paragraphs>
  <TotalTime>24</TotalTime>
  <ScaleCrop>false</ScaleCrop>
  <LinksUpToDate>false</LinksUpToDate>
  <CharactersWithSpaces>16650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2022-07-06T01:30:00Z</dcterms:created>
  <dc:creator>缔逸招投标一</dc:creator>
  <cp:lastModifiedBy>Administrator</cp:lastModifiedBy>
  <cp:lastPrinted>2022-07-06T01:31:00Z</cp:lastPrinted>
  <dcterms:modified xsi:type="dcterms:W3CDTF">2024-09-02T02:45:06Z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C9F8C003738B499F90C5428ED3716E4A_13</vt:lpwstr>
  </property>
</Properties>
</file>